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64A" w:rsidRDefault="00F2664A" w:rsidP="00F2664A">
      <w:pPr>
        <w:ind w:hanging="2"/>
        <w:jc w:val="center"/>
        <w:rPr>
          <w:b/>
        </w:rPr>
      </w:pPr>
      <w:r>
        <w:rPr>
          <w:b/>
        </w:rPr>
        <w:t xml:space="preserve">Темы  курсовых </w:t>
      </w:r>
      <w:r w:rsidRPr="006805BC">
        <w:rPr>
          <w:b/>
        </w:rPr>
        <w:t xml:space="preserve"> работ</w:t>
      </w:r>
    </w:p>
    <w:p w:rsidR="00F2664A" w:rsidRPr="006805BC" w:rsidRDefault="00F2664A" w:rsidP="00F2664A">
      <w:pPr>
        <w:jc w:val="center"/>
        <w:rPr>
          <w:b/>
        </w:rPr>
      </w:pPr>
      <w:r w:rsidRPr="006805BC">
        <w:rPr>
          <w:b/>
        </w:rPr>
        <w:t xml:space="preserve">по кафедре теории и методики биолого-химического образования и ландшафтной архитектуры </w:t>
      </w:r>
    </w:p>
    <w:p w:rsidR="00F2664A" w:rsidRDefault="00F2664A" w:rsidP="00F2664A">
      <w:pPr>
        <w:jc w:val="center"/>
        <w:rPr>
          <w:b/>
        </w:rPr>
      </w:pPr>
      <w:r>
        <w:rPr>
          <w:b/>
        </w:rPr>
        <w:t xml:space="preserve">на 2021-2022 </w:t>
      </w:r>
      <w:proofErr w:type="spellStart"/>
      <w:r>
        <w:rPr>
          <w:b/>
        </w:rPr>
        <w:t>уч</w:t>
      </w:r>
      <w:proofErr w:type="spellEnd"/>
      <w:r>
        <w:rPr>
          <w:b/>
        </w:rPr>
        <w:t xml:space="preserve"> год.</w:t>
      </w:r>
    </w:p>
    <w:p w:rsidR="00F2664A" w:rsidRDefault="00F2664A" w:rsidP="00F2664A">
      <w:pPr>
        <w:jc w:val="center"/>
        <w:rPr>
          <w:b/>
        </w:rPr>
      </w:pPr>
      <w:r>
        <w:rPr>
          <w:b/>
        </w:rPr>
        <w:t>(ОЗО)</w:t>
      </w:r>
    </w:p>
    <w:p w:rsidR="00F2664A" w:rsidRDefault="00F2664A" w:rsidP="00F2664A">
      <w:pPr>
        <w:jc w:val="center"/>
        <w:rPr>
          <w:b/>
        </w:rPr>
      </w:pPr>
    </w:p>
    <w:tbl>
      <w:tblPr>
        <w:tblStyle w:val="a3"/>
        <w:tblW w:w="13113" w:type="dxa"/>
        <w:jc w:val="center"/>
        <w:tblLook w:val="04A0"/>
      </w:tblPr>
      <w:tblGrid>
        <w:gridCol w:w="13113"/>
      </w:tblGrid>
      <w:tr w:rsidR="00F2664A" w:rsidTr="00835FCF">
        <w:trPr>
          <w:jc w:val="center"/>
        </w:trPr>
        <w:tc>
          <w:tcPr>
            <w:tcW w:w="13113" w:type="dxa"/>
          </w:tcPr>
          <w:p w:rsidR="00F2664A" w:rsidRDefault="00F2664A" w:rsidP="00F2664A">
            <w:pPr>
              <w:jc w:val="center"/>
              <w:rPr>
                <w:b/>
              </w:rPr>
            </w:pPr>
          </w:p>
          <w:p w:rsidR="00F2664A" w:rsidRDefault="00F2664A" w:rsidP="00F2664A">
            <w:pPr>
              <w:jc w:val="center"/>
              <w:rPr>
                <w:b/>
              </w:rPr>
            </w:pPr>
            <w:r>
              <w:rPr>
                <w:b/>
              </w:rPr>
              <w:t>Физическая химия</w:t>
            </w:r>
          </w:p>
        </w:tc>
      </w:tr>
      <w:tr w:rsidR="00835FCF" w:rsidTr="00835FCF">
        <w:trPr>
          <w:trHeight w:val="440"/>
          <w:jc w:val="center"/>
        </w:trPr>
        <w:tc>
          <w:tcPr>
            <w:tcW w:w="13113" w:type="dxa"/>
          </w:tcPr>
          <w:p w:rsidR="00835FCF" w:rsidRPr="00B15749" w:rsidRDefault="00835FCF" w:rsidP="00F2664A">
            <w:pPr>
              <w:spacing w:after="120"/>
            </w:pPr>
            <w:r>
              <w:t>Методы изучения поверхностного натяжения жидкостей</w:t>
            </w:r>
          </w:p>
        </w:tc>
      </w:tr>
      <w:tr w:rsidR="00835FCF" w:rsidTr="00835FCF">
        <w:trPr>
          <w:trHeight w:val="574"/>
          <w:jc w:val="center"/>
        </w:trPr>
        <w:tc>
          <w:tcPr>
            <w:tcW w:w="13113" w:type="dxa"/>
          </w:tcPr>
          <w:p w:rsidR="00835FCF" w:rsidRPr="00B15749" w:rsidRDefault="00835FCF" w:rsidP="00F2664A">
            <w:pPr>
              <w:spacing w:after="120"/>
            </w:pPr>
            <w:r>
              <w:t>Топливные элементы: история их создания и перспективы применения</w:t>
            </w:r>
          </w:p>
        </w:tc>
      </w:tr>
      <w:tr w:rsidR="00835FCF" w:rsidTr="00835FCF">
        <w:trPr>
          <w:trHeight w:val="601"/>
          <w:jc w:val="center"/>
        </w:trPr>
        <w:tc>
          <w:tcPr>
            <w:tcW w:w="13113" w:type="dxa"/>
          </w:tcPr>
          <w:p w:rsidR="00835FCF" w:rsidRPr="00B15749" w:rsidRDefault="00835FCF" w:rsidP="00F2664A">
            <w:pPr>
              <w:spacing w:after="120"/>
            </w:pPr>
            <w:proofErr w:type="spellStart"/>
            <w:r>
              <w:t>Физико</w:t>
            </w:r>
            <w:proofErr w:type="spellEnd"/>
            <w:r>
              <w:t xml:space="preserve">  </w:t>
            </w:r>
            <w:proofErr w:type="gramStart"/>
            <w:r>
              <w:t>-х</w:t>
            </w:r>
            <w:proofErr w:type="gramEnd"/>
            <w:r>
              <w:t>имические основы получения кислорода, азота и благородных газов из воздуха</w:t>
            </w:r>
          </w:p>
        </w:tc>
      </w:tr>
      <w:tr w:rsidR="00835FCF" w:rsidTr="00835FCF">
        <w:trPr>
          <w:jc w:val="center"/>
        </w:trPr>
        <w:tc>
          <w:tcPr>
            <w:tcW w:w="13113" w:type="dxa"/>
          </w:tcPr>
          <w:p w:rsidR="00835FCF" w:rsidRPr="00B15749" w:rsidRDefault="00835FCF" w:rsidP="00F2664A">
            <w:pPr>
              <w:spacing w:after="120"/>
            </w:pPr>
            <w:r>
              <w:t>Химическое равновесие</w:t>
            </w:r>
          </w:p>
        </w:tc>
      </w:tr>
      <w:tr w:rsidR="00835FCF" w:rsidTr="00835FCF">
        <w:trPr>
          <w:trHeight w:val="672"/>
          <w:jc w:val="center"/>
        </w:trPr>
        <w:tc>
          <w:tcPr>
            <w:tcW w:w="13113" w:type="dxa"/>
          </w:tcPr>
          <w:p w:rsidR="00835FCF" w:rsidRPr="00B15749" w:rsidRDefault="00835FCF" w:rsidP="00F2664A">
            <w:pPr>
              <w:spacing w:after="120"/>
            </w:pPr>
            <w:r>
              <w:t xml:space="preserve">Растворы – </w:t>
            </w:r>
            <w:proofErr w:type="spellStart"/>
            <w:proofErr w:type="gramStart"/>
            <w:r>
              <w:t>физико</w:t>
            </w:r>
            <w:proofErr w:type="spellEnd"/>
            <w:r>
              <w:t xml:space="preserve"> – химические</w:t>
            </w:r>
            <w:proofErr w:type="gramEnd"/>
            <w:r>
              <w:t xml:space="preserve"> системы. Теории растворов.</w:t>
            </w:r>
          </w:p>
        </w:tc>
      </w:tr>
      <w:tr w:rsidR="00835FCF" w:rsidTr="00835FCF">
        <w:trPr>
          <w:trHeight w:val="562"/>
          <w:jc w:val="center"/>
        </w:trPr>
        <w:tc>
          <w:tcPr>
            <w:tcW w:w="13113" w:type="dxa"/>
          </w:tcPr>
          <w:p w:rsidR="00835FCF" w:rsidRPr="00B15749" w:rsidRDefault="00835FCF" w:rsidP="00F2664A">
            <w:pPr>
              <w:spacing w:after="120"/>
            </w:pPr>
            <w:proofErr w:type="spellStart"/>
            <w:proofErr w:type="gramStart"/>
            <w:r>
              <w:t>Физико</w:t>
            </w:r>
            <w:proofErr w:type="spellEnd"/>
            <w:r>
              <w:t xml:space="preserve"> – химия</w:t>
            </w:r>
            <w:proofErr w:type="gramEnd"/>
            <w:r>
              <w:t xml:space="preserve"> процессов образования и разрушения смога</w:t>
            </w:r>
          </w:p>
        </w:tc>
      </w:tr>
      <w:tr w:rsidR="00835FCF" w:rsidTr="00835FCF">
        <w:trPr>
          <w:jc w:val="center"/>
        </w:trPr>
        <w:tc>
          <w:tcPr>
            <w:tcW w:w="13113" w:type="dxa"/>
          </w:tcPr>
          <w:p w:rsidR="00835FCF" w:rsidRPr="00B15749" w:rsidRDefault="00835FCF" w:rsidP="00F2664A">
            <w:pPr>
              <w:spacing w:after="120"/>
            </w:pPr>
            <w:r>
              <w:t>Электролиз растворов и расплавов</w:t>
            </w:r>
          </w:p>
        </w:tc>
      </w:tr>
      <w:tr w:rsidR="00835FCF" w:rsidTr="00835FCF">
        <w:trPr>
          <w:trHeight w:val="562"/>
          <w:jc w:val="center"/>
        </w:trPr>
        <w:tc>
          <w:tcPr>
            <w:tcW w:w="13113" w:type="dxa"/>
          </w:tcPr>
          <w:p w:rsidR="00835FCF" w:rsidRPr="00B15749" w:rsidRDefault="00835FCF" w:rsidP="00F2664A">
            <w:pPr>
              <w:spacing w:after="120"/>
            </w:pPr>
            <w:r>
              <w:t>Термический анализ и диаграммы плавкости двухкомпонентных систем</w:t>
            </w:r>
          </w:p>
        </w:tc>
      </w:tr>
      <w:tr w:rsidR="00835FCF" w:rsidTr="00835FCF">
        <w:trPr>
          <w:jc w:val="center"/>
        </w:trPr>
        <w:tc>
          <w:tcPr>
            <w:tcW w:w="13113" w:type="dxa"/>
          </w:tcPr>
          <w:p w:rsidR="00835FCF" w:rsidRPr="00B15749" w:rsidRDefault="00835FCF" w:rsidP="00F2664A">
            <w:pPr>
              <w:spacing w:after="120"/>
            </w:pPr>
            <w:r>
              <w:t>Азеотропные  растворы. Второй закон Коновалова</w:t>
            </w:r>
          </w:p>
        </w:tc>
      </w:tr>
      <w:tr w:rsidR="00835FCF" w:rsidTr="00835FCF">
        <w:trPr>
          <w:trHeight w:val="562"/>
          <w:jc w:val="center"/>
        </w:trPr>
        <w:tc>
          <w:tcPr>
            <w:tcW w:w="13113" w:type="dxa"/>
          </w:tcPr>
          <w:p w:rsidR="00835FCF" w:rsidRPr="00B15749" w:rsidRDefault="00835FCF" w:rsidP="00F2664A">
            <w:pPr>
              <w:spacing w:after="120"/>
            </w:pPr>
            <w:r>
              <w:t>Катализ и его значение для промышленности</w:t>
            </w:r>
          </w:p>
        </w:tc>
      </w:tr>
      <w:tr w:rsidR="00835FCF" w:rsidTr="00835FCF">
        <w:trPr>
          <w:trHeight w:val="562"/>
          <w:jc w:val="center"/>
        </w:trPr>
        <w:tc>
          <w:tcPr>
            <w:tcW w:w="13113" w:type="dxa"/>
          </w:tcPr>
          <w:p w:rsidR="00835FCF" w:rsidRPr="00B15749" w:rsidRDefault="00835FCF" w:rsidP="00F2664A">
            <w:pPr>
              <w:spacing w:after="120"/>
            </w:pPr>
            <w:r>
              <w:t>Энергетика химических реакций</w:t>
            </w:r>
          </w:p>
        </w:tc>
      </w:tr>
      <w:tr w:rsidR="00835FCF" w:rsidTr="00835FCF">
        <w:trPr>
          <w:trHeight w:val="562"/>
          <w:jc w:val="center"/>
        </w:trPr>
        <w:tc>
          <w:tcPr>
            <w:tcW w:w="13113" w:type="dxa"/>
          </w:tcPr>
          <w:p w:rsidR="00835FCF" w:rsidRPr="00B15749" w:rsidRDefault="00835FCF" w:rsidP="00F2664A">
            <w:pPr>
              <w:spacing w:after="120"/>
            </w:pPr>
            <w:r>
              <w:t>Современные химические  источники тока</w:t>
            </w:r>
          </w:p>
        </w:tc>
      </w:tr>
    </w:tbl>
    <w:p w:rsidR="00F2664A" w:rsidRDefault="00F2664A" w:rsidP="00835FCF"/>
    <w:p w:rsidR="00835FCF" w:rsidRDefault="00835FCF" w:rsidP="00835FCF"/>
    <w:p w:rsidR="00F2664A" w:rsidRDefault="00F2664A" w:rsidP="00F2664A">
      <w:pPr>
        <w:jc w:val="center"/>
        <w:rPr>
          <w:b/>
        </w:rPr>
      </w:pPr>
    </w:p>
    <w:p w:rsidR="00F2664A" w:rsidRPr="008E77FB" w:rsidRDefault="00F2664A" w:rsidP="00F2664A">
      <w:pPr>
        <w:ind w:left="708"/>
        <w:jc w:val="center"/>
        <w:rPr>
          <w:b/>
        </w:rPr>
      </w:pPr>
      <w:r w:rsidRPr="008E77FB">
        <w:rPr>
          <w:b/>
        </w:rPr>
        <w:lastRenderedPageBreak/>
        <w:t>Темы магистерских диссертаций</w:t>
      </w:r>
    </w:p>
    <w:p w:rsidR="00F2664A" w:rsidRPr="008E77FB" w:rsidRDefault="00F2664A" w:rsidP="00F2664A">
      <w:pPr>
        <w:ind w:left="708"/>
        <w:jc w:val="center"/>
        <w:rPr>
          <w:b/>
        </w:rPr>
      </w:pPr>
      <w:r w:rsidRPr="008E77FB">
        <w:rPr>
          <w:b/>
        </w:rPr>
        <w:t xml:space="preserve">по кафедре теории и методики биолого-химического образования и ландшафтной архитектуры </w:t>
      </w:r>
    </w:p>
    <w:p w:rsidR="00F2664A" w:rsidRPr="008E77FB" w:rsidRDefault="00F2664A" w:rsidP="00F2664A">
      <w:pPr>
        <w:ind w:left="708"/>
        <w:jc w:val="center"/>
        <w:rPr>
          <w:b/>
        </w:rPr>
      </w:pPr>
      <w:r>
        <w:rPr>
          <w:b/>
        </w:rPr>
        <w:t>на 2021-2022</w:t>
      </w:r>
    </w:p>
    <w:p w:rsidR="00F2664A" w:rsidRPr="008E77FB" w:rsidRDefault="00F2664A" w:rsidP="00F2664A">
      <w:pPr>
        <w:ind w:left="708"/>
        <w:jc w:val="center"/>
        <w:rPr>
          <w:b/>
        </w:rPr>
      </w:pPr>
      <w:r w:rsidRPr="008E77FB">
        <w:rPr>
          <w:b/>
        </w:rPr>
        <w:t>(очное отделение)</w:t>
      </w:r>
    </w:p>
    <w:p w:rsidR="00F2664A" w:rsidRDefault="00F2664A" w:rsidP="00F2664A">
      <w:pPr>
        <w:ind w:left="708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92"/>
      </w:tblGrid>
      <w:tr w:rsidR="00835FCF" w:rsidTr="00835FCF">
        <w:trPr>
          <w:trHeight w:val="245"/>
        </w:trPr>
        <w:tc>
          <w:tcPr>
            <w:tcW w:w="14992" w:type="dxa"/>
          </w:tcPr>
          <w:p w:rsidR="00835FCF" w:rsidRDefault="00835FCF" w:rsidP="00F2664A">
            <w:pPr>
              <w:jc w:val="center"/>
            </w:pPr>
            <w:r>
              <w:t>Тема</w:t>
            </w:r>
            <w:r w:rsidRPr="00A87073">
              <w:rPr>
                <w:sz w:val="28"/>
                <w:szCs w:val="28"/>
              </w:rPr>
              <w:t xml:space="preserve"> </w:t>
            </w:r>
            <w:r w:rsidRPr="00344F9D">
              <w:t>магистерской диссертации</w:t>
            </w:r>
          </w:p>
        </w:tc>
      </w:tr>
      <w:tr w:rsidR="00835FCF" w:rsidTr="00835FCF">
        <w:tc>
          <w:tcPr>
            <w:tcW w:w="14992" w:type="dxa"/>
          </w:tcPr>
          <w:p w:rsidR="00835FCF" w:rsidRDefault="00835FCF" w:rsidP="00F2664A">
            <w:r>
              <w:t>Использование данных о лекарственных растениях Орловского района Ростовской области во внеурочной деятельности</w:t>
            </w:r>
          </w:p>
        </w:tc>
      </w:tr>
    </w:tbl>
    <w:p w:rsidR="00F2664A" w:rsidRDefault="00F2664A" w:rsidP="00835FCF">
      <w:pPr>
        <w:rPr>
          <w:b/>
        </w:rPr>
      </w:pPr>
    </w:p>
    <w:p w:rsidR="00F2664A" w:rsidRDefault="00F2664A" w:rsidP="00F2664A">
      <w:pPr>
        <w:ind w:left="708"/>
        <w:jc w:val="center"/>
        <w:rPr>
          <w:b/>
        </w:rPr>
      </w:pPr>
    </w:p>
    <w:p w:rsidR="00F2664A" w:rsidRPr="008E77FB" w:rsidRDefault="00F2664A" w:rsidP="00F2664A">
      <w:pPr>
        <w:ind w:left="708"/>
        <w:jc w:val="center"/>
        <w:rPr>
          <w:b/>
        </w:rPr>
      </w:pPr>
      <w:r>
        <w:rPr>
          <w:b/>
        </w:rPr>
        <w:t>Т</w:t>
      </w:r>
      <w:r w:rsidRPr="008E77FB">
        <w:rPr>
          <w:b/>
        </w:rPr>
        <w:t>емы магистерских диссертаций</w:t>
      </w:r>
    </w:p>
    <w:p w:rsidR="00F2664A" w:rsidRPr="008E77FB" w:rsidRDefault="00F2664A" w:rsidP="00F2664A">
      <w:pPr>
        <w:ind w:left="708"/>
        <w:jc w:val="center"/>
        <w:rPr>
          <w:b/>
        </w:rPr>
      </w:pPr>
      <w:r w:rsidRPr="008E77FB">
        <w:rPr>
          <w:b/>
        </w:rPr>
        <w:t xml:space="preserve">по кафедре теории и методики биолого-химического образования и ландшафтной архитектуры </w:t>
      </w:r>
    </w:p>
    <w:p w:rsidR="00F2664A" w:rsidRPr="008E77FB" w:rsidRDefault="00F2664A" w:rsidP="00F2664A">
      <w:pPr>
        <w:ind w:left="708"/>
        <w:jc w:val="center"/>
        <w:rPr>
          <w:b/>
        </w:rPr>
      </w:pPr>
      <w:r>
        <w:rPr>
          <w:b/>
        </w:rPr>
        <w:t xml:space="preserve">на 2021 -2022 </w:t>
      </w:r>
      <w:proofErr w:type="spellStart"/>
      <w:r>
        <w:rPr>
          <w:b/>
        </w:rPr>
        <w:t>уч</w:t>
      </w:r>
      <w:proofErr w:type="spellEnd"/>
      <w:r>
        <w:rPr>
          <w:b/>
        </w:rPr>
        <w:t>. год.</w:t>
      </w:r>
    </w:p>
    <w:p w:rsidR="00F2664A" w:rsidRPr="008E77FB" w:rsidRDefault="00F2664A" w:rsidP="00F2664A">
      <w:pPr>
        <w:ind w:left="708"/>
        <w:jc w:val="center"/>
        <w:rPr>
          <w:b/>
        </w:rPr>
      </w:pPr>
      <w:r w:rsidRPr="008E77FB">
        <w:rPr>
          <w:b/>
        </w:rPr>
        <w:t>(очное отделение)</w:t>
      </w:r>
    </w:p>
    <w:p w:rsidR="00F2664A" w:rsidRDefault="00F2664A" w:rsidP="00F2664A">
      <w:pPr>
        <w:ind w:left="708"/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67"/>
      </w:tblGrid>
      <w:tr w:rsidR="00835FCF" w:rsidTr="00835FCF">
        <w:trPr>
          <w:trHeight w:val="245"/>
        </w:trPr>
        <w:tc>
          <w:tcPr>
            <w:tcW w:w="14567" w:type="dxa"/>
          </w:tcPr>
          <w:p w:rsidR="00835FCF" w:rsidRDefault="00835FCF" w:rsidP="00F2664A">
            <w:pPr>
              <w:jc w:val="center"/>
            </w:pPr>
            <w:r>
              <w:t>Тема</w:t>
            </w:r>
            <w:r w:rsidRPr="00A87073">
              <w:rPr>
                <w:sz w:val="28"/>
                <w:szCs w:val="28"/>
              </w:rPr>
              <w:t xml:space="preserve"> </w:t>
            </w:r>
            <w:r w:rsidRPr="00344F9D">
              <w:t>магистерской диссертации</w:t>
            </w:r>
          </w:p>
        </w:tc>
      </w:tr>
      <w:tr w:rsidR="00835FCF" w:rsidTr="00835FCF">
        <w:tc>
          <w:tcPr>
            <w:tcW w:w="14567" w:type="dxa"/>
          </w:tcPr>
          <w:p w:rsidR="00835FCF" w:rsidRDefault="00835FCF" w:rsidP="00F2664A">
            <w:r>
              <w:t>Использование данных о флоре высших сосудистых растений Советского района Ростовской области во  внеурочной деятельности школьного курса «Биология»</w:t>
            </w:r>
          </w:p>
        </w:tc>
      </w:tr>
    </w:tbl>
    <w:p w:rsidR="00F2664A" w:rsidRDefault="00F2664A" w:rsidP="00F2664A"/>
    <w:p w:rsidR="00F2664A" w:rsidRDefault="00F2664A" w:rsidP="00835FCF">
      <w:pPr>
        <w:rPr>
          <w:b/>
        </w:rPr>
      </w:pPr>
    </w:p>
    <w:p w:rsidR="00F2664A" w:rsidRDefault="00F2664A" w:rsidP="00F2664A">
      <w:pPr>
        <w:ind w:left="708"/>
        <w:jc w:val="center"/>
        <w:rPr>
          <w:b/>
        </w:rPr>
      </w:pPr>
    </w:p>
    <w:p w:rsidR="00F2664A" w:rsidRPr="008E77FB" w:rsidRDefault="00F2664A" w:rsidP="00F2664A">
      <w:pPr>
        <w:ind w:left="708"/>
        <w:jc w:val="center"/>
        <w:rPr>
          <w:b/>
        </w:rPr>
      </w:pPr>
      <w:r>
        <w:rPr>
          <w:b/>
        </w:rPr>
        <w:t>Т</w:t>
      </w:r>
      <w:r w:rsidRPr="008E77FB">
        <w:rPr>
          <w:b/>
        </w:rPr>
        <w:t>емы магистерских диссертаций</w:t>
      </w:r>
    </w:p>
    <w:p w:rsidR="00F2664A" w:rsidRPr="008E77FB" w:rsidRDefault="00F2664A" w:rsidP="00F2664A">
      <w:pPr>
        <w:ind w:left="708"/>
        <w:jc w:val="center"/>
        <w:rPr>
          <w:b/>
        </w:rPr>
      </w:pPr>
      <w:r w:rsidRPr="008E77FB">
        <w:rPr>
          <w:b/>
        </w:rPr>
        <w:t xml:space="preserve">по кафедре теории и методики биолого-химического образования и ландшафтной архитектуры </w:t>
      </w:r>
    </w:p>
    <w:p w:rsidR="00F2664A" w:rsidRPr="008E77FB" w:rsidRDefault="00F2664A" w:rsidP="00F2664A">
      <w:pPr>
        <w:ind w:left="708"/>
        <w:jc w:val="center"/>
        <w:rPr>
          <w:b/>
        </w:rPr>
      </w:pPr>
      <w:r>
        <w:rPr>
          <w:b/>
        </w:rPr>
        <w:t xml:space="preserve">на 2021-2022 </w:t>
      </w:r>
      <w:proofErr w:type="spellStart"/>
      <w:r>
        <w:rPr>
          <w:b/>
        </w:rPr>
        <w:t>уч</w:t>
      </w:r>
      <w:proofErr w:type="spellEnd"/>
      <w:r>
        <w:rPr>
          <w:b/>
        </w:rPr>
        <w:t>. год.</w:t>
      </w:r>
    </w:p>
    <w:p w:rsidR="00F2664A" w:rsidRPr="008E77FB" w:rsidRDefault="00F2664A" w:rsidP="00F2664A">
      <w:pPr>
        <w:ind w:left="708"/>
        <w:jc w:val="center"/>
        <w:rPr>
          <w:b/>
        </w:rPr>
      </w:pPr>
      <w:r w:rsidRPr="008E77FB">
        <w:rPr>
          <w:b/>
        </w:rPr>
        <w:t>(очное отделение)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67"/>
      </w:tblGrid>
      <w:tr w:rsidR="00835FCF" w:rsidTr="00835FCF">
        <w:trPr>
          <w:trHeight w:val="245"/>
        </w:trPr>
        <w:tc>
          <w:tcPr>
            <w:tcW w:w="14567" w:type="dxa"/>
          </w:tcPr>
          <w:p w:rsidR="00835FCF" w:rsidRDefault="00835FCF" w:rsidP="00F2664A">
            <w:pPr>
              <w:jc w:val="center"/>
            </w:pPr>
            <w:r>
              <w:t>Тема</w:t>
            </w:r>
            <w:r w:rsidRPr="00A87073">
              <w:rPr>
                <w:sz w:val="28"/>
                <w:szCs w:val="28"/>
              </w:rPr>
              <w:t xml:space="preserve"> </w:t>
            </w:r>
            <w:r w:rsidRPr="00344F9D">
              <w:t>магистерской диссертации</w:t>
            </w:r>
          </w:p>
        </w:tc>
      </w:tr>
      <w:tr w:rsidR="00835FCF" w:rsidTr="00835FCF">
        <w:tc>
          <w:tcPr>
            <w:tcW w:w="14567" w:type="dxa"/>
          </w:tcPr>
          <w:p w:rsidR="00835FCF" w:rsidRDefault="00835FCF" w:rsidP="00F2664A">
            <w:r>
              <w:t>Развитие познавательного интереса учащихся при обучении биологии</w:t>
            </w:r>
          </w:p>
        </w:tc>
      </w:tr>
      <w:tr w:rsidR="00835FCF" w:rsidTr="00835FCF">
        <w:tc>
          <w:tcPr>
            <w:tcW w:w="14567" w:type="dxa"/>
          </w:tcPr>
          <w:p w:rsidR="00835FCF" w:rsidRDefault="00835FCF" w:rsidP="00F2664A">
            <w:r>
              <w:t>Использование средств обучения в биологии</w:t>
            </w:r>
          </w:p>
        </w:tc>
      </w:tr>
      <w:tr w:rsidR="00835FCF" w:rsidTr="00835FCF">
        <w:tc>
          <w:tcPr>
            <w:tcW w:w="14567" w:type="dxa"/>
          </w:tcPr>
          <w:p w:rsidR="00835FCF" w:rsidRDefault="00835FCF" w:rsidP="00F2664A">
            <w:r>
              <w:t>Использование данных о флоре высших сосудистых растений природных парков «</w:t>
            </w:r>
            <w:proofErr w:type="spellStart"/>
            <w:r>
              <w:t>Нижнехоперский</w:t>
            </w:r>
            <w:proofErr w:type="spellEnd"/>
            <w:r>
              <w:t>, «</w:t>
            </w:r>
            <w:proofErr w:type="spellStart"/>
            <w:r>
              <w:t>Усть</w:t>
            </w:r>
            <w:proofErr w:type="spellEnd"/>
            <w:r>
              <w:t xml:space="preserve"> </w:t>
            </w:r>
            <w:proofErr w:type="gramStart"/>
            <w:r>
              <w:t>–М</w:t>
            </w:r>
            <w:proofErr w:type="gramEnd"/>
            <w:r>
              <w:t>едведицкий», «</w:t>
            </w:r>
            <w:proofErr w:type="spellStart"/>
            <w:r>
              <w:t>Щербаковский</w:t>
            </w:r>
            <w:proofErr w:type="spellEnd"/>
            <w:r>
              <w:t xml:space="preserve">» во </w:t>
            </w:r>
            <w:proofErr w:type="spellStart"/>
            <w:r>
              <w:t>внеучебной</w:t>
            </w:r>
            <w:proofErr w:type="spellEnd"/>
            <w:r>
              <w:t xml:space="preserve"> деятельности</w:t>
            </w:r>
          </w:p>
        </w:tc>
      </w:tr>
      <w:tr w:rsidR="00835FCF" w:rsidTr="00835FCF">
        <w:tc>
          <w:tcPr>
            <w:tcW w:w="14567" w:type="dxa"/>
          </w:tcPr>
          <w:p w:rsidR="00835FCF" w:rsidRDefault="00835FCF" w:rsidP="00F2664A">
            <w:r>
              <w:t xml:space="preserve">Изучение </w:t>
            </w:r>
            <w:proofErr w:type="spellStart"/>
            <w:r>
              <w:t>лихенобиоты</w:t>
            </w:r>
            <w:proofErr w:type="spellEnd"/>
            <w:r>
              <w:t xml:space="preserve"> природных парков Волгоградской области и использование полученных данных в работе школьного кружка «</w:t>
            </w:r>
            <w:proofErr w:type="gramStart"/>
            <w:r>
              <w:t>Юный</w:t>
            </w:r>
            <w:proofErr w:type="gramEnd"/>
            <w:r>
              <w:t xml:space="preserve"> </w:t>
            </w:r>
            <w:proofErr w:type="spellStart"/>
            <w:r>
              <w:t>лихенолог</w:t>
            </w:r>
            <w:proofErr w:type="spellEnd"/>
            <w:r>
              <w:t>»</w:t>
            </w:r>
          </w:p>
        </w:tc>
      </w:tr>
      <w:tr w:rsidR="00835FCF" w:rsidTr="00835FCF">
        <w:tc>
          <w:tcPr>
            <w:tcW w:w="14567" w:type="dxa"/>
          </w:tcPr>
          <w:p w:rsidR="00835FCF" w:rsidRDefault="00835FCF" w:rsidP="00F2664A">
            <w:r>
              <w:t>Формирование благоприятного психологического климата подростков на уроках химии</w:t>
            </w:r>
          </w:p>
        </w:tc>
      </w:tr>
      <w:tr w:rsidR="00835FCF" w:rsidTr="00835FCF">
        <w:tc>
          <w:tcPr>
            <w:tcW w:w="14567" w:type="dxa"/>
          </w:tcPr>
          <w:p w:rsidR="00835FCF" w:rsidRPr="00606833" w:rsidRDefault="00835FCF" w:rsidP="00F2664A">
            <w:r>
              <w:t>Тестирование как средство оценки предметных  результатов учащихся на уроках химии в 10 классе</w:t>
            </w:r>
          </w:p>
        </w:tc>
      </w:tr>
      <w:tr w:rsidR="00835FCF" w:rsidTr="00835FCF">
        <w:tc>
          <w:tcPr>
            <w:tcW w:w="14567" w:type="dxa"/>
          </w:tcPr>
          <w:p w:rsidR="00835FCF" w:rsidRDefault="00835FCF" w:rsidP="00F2664A">
            <w:r>
              <w:lastRenderedPageBreak/>
              <w:t xml:space="preserve">Использование  </w:t>
            </w:r>
            <w:proofErr w:type="spellStart"/>
            <w:r>
              <w:t>межпредметных</w:t>
            </w:r>
            <w:proofErr w:type="spellEnd"/>
            <w:r>
              <w:t xml:space="preserve"> связей в формировании научного мировоззрения (на примере  школьно курса «Общая  биология»)</w:t>
            </w:r>
          </w:p>
        </w:tc>
      </w:tr>
    </w:tbl>
    <w:p w:rsidR="00F2664A" w:rsidRDefault="00F2664A" w:rsidP="00F2664A">
      <w:pPr>
        <w:rPr>
          <w:b/>
        </w:rPr>
      </w:pPr>
    </w:p>
    <w:p w:rsidR="00F2664A" w:rsidRPr="008E77FB" w:rsidRDefault="00F2664A" w:rsidP="00F2664A">
      <w:pPr>
        <w:jc w:val="center"/>
        <w:rPr>
          <w:b/>
        </w:rPr>
      </w:pPr>
      <w:r w:rsidRPr="008E77FB">
        <w:rPr>
          <w:b/>
        </w:rPr>
        <w:t>Темы магистерских диссертаций</w:t>
      </w:r>
    </w:p>
    <w:p w:rsidR="00F2664A" w:rsidRPr="008E77FB" w:rsidRDefault="00F2664A" w:rsidP="00F2664A">
      <w:pPr>
        <w:jc w:val="center"/>
        <w:rPr>
          <w:b/>
        </w:rPr>
      </w:pPr>
      <w:r w:rsidRPr="008E77FB">
        <w:rPr>
          <w:b/>
        </w:rPr>
        <w:t xml:space="preserve">по кафедре теории и методики биолого-химического образования и ландшафтной архитектуры </w:t>
      </w:r>
    </w:p>
    <w:p w:rsidR="00F2664A" w:rsidRPr="008E77FB" w:rsidRDefault="00F2664A" w:rsidP="00F2664A">
      <w:pPr>
        <w:jc w:val="center"/>
        <w:rPr>
          <w:b/>
        </w:rPr>
      </w:pPr>
      <w:r>
        <w:rPr>
          <w:b/>
        </w:rPr>
        <w:t>на 2021 учебный год</w:t>
      </w:r>
    </w:p>
    <w:p w:rsidR="00F2664A" w:rsidRPr="008E77FB" w:rsidRDefault="00F2664A" w:rsidP="00F2664A">
      <w:pPr>
        <w:jc w:val="center"/>
        <w:rPr>
          <w:b/>
        </w:rPr>
      </w:pPr>
      <w:r>
        <w:rPr>
          <w:b/>
        </w:rPr>
        <w:t xml:space="preserve">(заочное </w:t>
      </w:r>
      <w:r w:rsidRPr="008E77FB">
        <w:rPr>
          <w:b/>
        </w:rPr>
        <w:t>отделение)</w:t>
      </w:r>
    </w:p>
    <w:p w:rsidR="00F2664A" w:rsidRDefault="00F2664A" w:rsidP="00F2664A"/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67"/>
      </w:tblGrid>
      <w:tr w:rsidR="00835FCF" w:rsidTr="00835FCF">
        <w:trPr>
          <w:trHeight w:val="245"/>
        </w:trPr>
        <w:tc>
          <w:tcPr>
            <w:tcW w:w="14567" w:type="dxa"/>
          </w:tcPr>
          <w:p w:rsidR="00835FCF" w:rsidRDefault="00835FCF" w:rsidP="00F2664A">
            <w:pPr>
              <w:jc w:val="center"/>
            </w:pPr>
            <w:r>
              <w:t>Тема</w:t>
            </w:r>
            <w:r w:rsidRPr="00A87073">
              <w:rPr>
                <w:sz w:val="28"/>
                <w:szCs w:val="28"/>
              </w:rPr>
              <w:t xml:space="preserve"> </w:t>
            </w:r>
            <w:r w:rsidRPr="00344F9D">
              <w:t>магистерской диссертации</w:t>
            </w:r>
          </w:p>
        </w:tc>
      </w:tr>
      <w:tr w:rsidR="00835FCF" w:rsidTr="00835FCF">
        <w:tc>
          <w:tcPr>
            <w:tcW w:w="14567" w:type="dxa"/>
          </w:tcPr>
          <w:p w:rsidR="00835FCF" w:rsidRDefault="00835FCF" w:rsidP="00F2664A">
            <w:r>
              <w:t>Организация исследовательской деятельности учащихся в обучении биологии с использованием цифровой образовательной среды</w:t>
            </w:r>
          </w:p>
        </w:tc>
      </w:tr>
      <w:tr w:rsidR="00835FCF" w:rsidTr="00835FCF">
        <w:tc>
          <w:tcPr>
            <w:tcW w:w="14567" w:type="dxa"/>
          </w:tcPr>
          <w:p w:rsidR="00835FCF" w:rsidRDefault="00835FCF" w:rsidP="00F2664A">
            <w:r>
              <w:t>Формирование исследовательских умений школьников на примере изучения лекарственных растений Волгоградской области</w:t>
            </w:r>
          </w:p>
        </w:tc>
      </w:tr>
      <w:tr w:rsidR="00835FCF" w:rsidTr="00835FCF">
        <w:tc>
          <w:tcPr>
            <w:tcW w:w="14567" w:type="dxa"/>
          </w:tcPr>
          <w:p w:rsidR="00835FCF" w:rsidRPr="00322865" w:rsidRDefault="00835FCF" w:rsidP="00F2664A">
            <w:r>
              <w:t>Использование технологии проблемного обучения в биологии как условие развития познавательного интереса учащихся</w:t>
            </w:r>
          </w:p>
        </w:tc>
      </w:tr>
      <w:tr w:rsidR="00835FCF" w:rsidTr="00835FCF">
        <w:tc>
          <w:tcPr>
            <w:tcW w:w="14567" w:type="dxa"/>
          </w:tcPr>
          <w:p w:rsidR="00835FCF" w:rsidRPr="00322865" w:rsidRDefault="00835FCF" w:rsidP="00F2664A">
            <w:r>
              <w:t>Самостоятельная работа на уроках биологии как условие повышения познавательной активности  учащихся</w:t>
            </w:r>
          </w:p>
        </w:tc>
      </w:tr>
      <w:tr w:rsidR="00835FCF" w:rsidTr="00835FCF">
        <w:tc>
          <w:tcPr>
            <w:tcW w:w="14567" w:type="dxa"/>
          </w:tcPr>
          <w:p w:rsidR="00835FCF" w:rsidRPr="00322865" w:rsidRDefault="00835FCF" w:rsidP="00F2664A">
            <w:r>
              <w:t>Исследовательская деятельность как условие формирования экологической культуры учащихся</w:t>
            </w:r>
          </w:p>
        </w:tc>
      </w:tr>
      <w:tr w:rsidR="00835FCF" w:rsidTr="00835FCF">
        <w:tc>
          <w:tcPr>
            <w:tcW w:w="14567" w:type="dxa"/>
          </w:tcPr>
          <w:p w:rsidR="00835FCF" w:rsidRPr="00322865" w:rsidRDefault="00835FCF" w:rsidP="00F2664A">
            <w:r>
              <w:t>Флористические исследования ООПТ «</w:t>
            </w:r>
            <w:proofErr w:type="spellStart"/>
            <w:r>
              <w:t>Камышинские</w:t>
            </w:r>
            <w:proofErr w:type="spellEnd"/>
            <w:r>
              <w:t xml:space="preserve"> горы Уши и Лоб»</w:t>
            </w:r>
          </w:p>
        </w:tc>
      </w:tr>
      <w:tr w:rsidR="00835FCF" w:rsidTr="00835FCF">
        <w:tc>
          <w:tcPr>
            <w:tcW w:w="14567" w:type="dxa"/>
          </w:tcPr>
          <w:p w:rsidR="00835FCF" w:rsidRPr="00322865" w:rsidRDefault="00835FCF" w:rsidP="00F2664A">
            <w:r>
              <w:t>Использование технологий развивающего обучения в формировании познавательных универсальных учебных действий (на примере  школьного курса  «Человек и его здоровье»)</w:t>
            </w:r>
          </w:p>
        </w:tc>
      </w:tr>
      <w:tr w:rsidR="00835FCF" w:rsidTr="00835FCF">
        <w:tc>
          <w:tcPr>
            <w:tcW w:w="14567" w:type="dxa"/>
          </w:tcPr>
          <w:p w:rsidR="00835FCF" w:rsidRPr="00322865" w:rsidRDefault="00835FCF" w:rsidP="00F2664A">
            <w:r>
              <w:t>Использование проектных технологий, как средство развития познавательного интереса учащихся (на примере школьного курса «Общая биология»)</w:t>
            </w:r>
          </w:p>
        </w:tc>
      </w:tr>
      <w:tr w:rsidR="00835FCF" w:rsidTr="00835FCF">
        <w:tc>
          <w:tcPr>
            <w:tcW w:w="14567" w:type="dxa"/>
          </w:tcPr>
          <w:p w:rsidR="00835FCF" w:rsidRPr="00322865" w:rsidRDefault="00835FCF" w:rsidP="00F2664A">
            <w:r>
              <w:t>Использование игровых технологий для повышения мотивации обучающихся к изучению химии</w:t>
            </w:r>
          </w:p>
        </w:tc>
      </w:tr>
      <w:tr w:rsidR="00835FCF" w:rsidTr="00835FCF">
        <w:tc>
          <w:tcPr>
            <w:tcW w:w="14567" w:type="dxa"/>
          </w:tcPr>
          <w:p w:rsidR="00835FCF" w:rsidRPr="00322865" w:rsidRDefault="00835FCF" w:rsidP="00F2664A">
            <w:r>
              <w:t>Школьный химический эксперимент как средство контроля достижений обучающихся</w:t>
            </w:r>
          </w:p>
        </w:tc>
      </w:tr>
      <w:tr w:rsidR="00835FCF" w:rsidTr="00835FCF">
        <w:tc>
          <w:tcPr>
            <w:tcW w:w="14567" w:type="dxa"/>
          </w:tcPr>
          <w:p w:rsidR="00835FCF" w:rsidRPr="00322865" w:rsidRDefault="00835FCF" w:rsidP="00F2664A">
            <w:r>
              <w:t>Исследование биологической активности магния и его соединений</w:t>
            </w:r>
          </w:p>
        </w:tc>
      </w:tr>
      <w:tr w:rsidR="00835FCF" w:rsidTr="00835FCF">
        <w:tc>
          <w:tcPr>
            <w:tcW w:w="14567" w:type="dxa"/>
          </w:tcPr>
          <w:p w:rsidR="00835FCF" w:rsidRPr="00322865" w:rsidRDefault="00835FCF" w:rsidP="00F2664A">
            <w:r>
              <w:t>Биология и биохимия вирусов. Изучение неклеточной формы жизни в школьном курсе биологии</w:t>
            </w:r>
          </w:p>
        </w:tc>
      </w:tr>
      <w:tr w:rsidR="00835FCF" w:rsidTr="00835FCF">
        <w:tc>
          <w:tcPr>
            <w:tcW w:w="14567" w:type="dxa"/>
          </w:tcPr>
          <w:p w:rsidR="00835FCF" w:rsidRPr="00322865" w:rsidRDefault="00835FCF" w:rsidP="00F2664A">
            <w:r>
              <w:t>Интерактивные методы обучения химии в развитии компетентности студентов</w:t>
            </w:r>
          </w:p>
        </w:tc>
      </w:tr>
    </w:tbl>
    <w:p w:rsidR="00F2664A" w:rsidRDefault="00F2664A" w:rsidP="00F2664A"/>
    <w:p w:rsidR="00F2664A" w:rsidRDefault="00F2664A" w:rsidP="00F2664A"/>
    <w:p w:rsidR="00F2664A" w:rsidRDefault="00F2664A" w:rsidP="00F2664A"/>
    <w:p w:rsidR="00F2664A" w:rsidRDefault="00F2664A" w:rsidP="00F2664A">
      <w:pPr>
        <w:rPr>
          <w:b/>
        </w:rPr>
      </w:pPr>
    </w:p>
    <w:p w:rsidR="00F2664A" w:rsidRDefault="00F2664A" w:rsidP="00F2664A">
      <w:pPr>
        <w:rPr>
          <w:b/>
        </w:rPr>
      </w:pPr>
    </w:p>
    <w:p w:rsidR="00F2664A" w:rsidRDefault="00F2664A" w:rsidP="00F2664A">
      <w:pPr>
        <w:rPr>
          <w:b/>
        </w:rPr>
      </w:pPr>
    </w:p>
    <w:p w:rsidR="00F2664A" w:rsidRDefault="00F2664A" w:rsidP="00F2664A">
      <w:pPr>
        <w:rPr>
          <w:b/>
        </w:rPr>
      </w:pPr>
    </w:p>
    <w:p w:rsidR="00F2664A" w:rsidRDefault="00F2664A" w:rsidP="00F2664A">
      <w:pPr>
        <w:rPr>
          <w:b/>
        </w:rPr>
      </w:pPr>
    </w:p>
    <w:p w:rsidR="00F2664A" w:rsidRDefault="00F2664A" w:rsidP="00F2664A">
      <w:pPr>
        <w:rPr>
          <w:b/>
        </w:rPr>
      </w:pPr>
    </w:p>
    <w:p w:rsidR="00F2664A" w:rsidRDefault="00F2664A" w:rsidP="00F2664A">
      <w:pPr>
        <w:rPr>
          <w:b/>
        </w:rPr>
      </w:pPr>
    </w:p>
    <w:p w:rsidR="00F84573" w:rsidRDefault="00F84573" w:rsidP="00FA3317">
      <w:pPr>
        <w:ind w:hanging="2"/>
      </w:pPr>
    </w:p>
    <w:p w:rsidR="00F2664A" w:rsidRPr="00CE4BCF" w:rsidRDefault="00F2664A" w:rsidP="00F2664A">
      <w:pPr>
        <w:jc w:val="center"/>
        <w:rPr>
          <w:b/>
        </w:rPr>
      </w:pPr>
      <w:r>
        <w:rPr>
          <w:b/>
        </w:rPr>
        <w:t xml:space="preserve">Темы  курсовых  </w:t>
      </w:r>
      <w:r w:rsidRPr="00CE4BCF">
        <w:rPr>
          <w:b/>
        </w:rPr>
        <w:t>работ</w:t>
      </w:r>
    </w:p>
    <w:p w:rsidR="00F2664A" w:rsidRPr="00CE4BCF" w:rsidRDefault="00F2664A" w:rsidP="00F2664A">
      <w:pPr>
        <w:jc w:val="center"/>
        <w:rPr>
          <w:b/>
        </w:rPr>
      </w:pPr>
      <w:r w:rsidRPr="00CE4BCF">
        <w:rPr>
          <w:b/>
        </w:rPr>
        <w:t xml:space="preserve">по кафедре теории и методики биолого-химического образования и ландшафтной архитектуры </w:t>
      </w:r>
    </w:p>
    <w:p w:rsidR="00F2664A" w:rsidRPr="00EB0057" w:rsidRDefault="00F2664A" w:rsidP="00F2664A">
      <w:pPr>
        <w:jc w:val="center"/>
        <w:rPr>
          <w:b/>
        </w:rPr>
      </w:pPr>
      <w:r>
        <w:rPr>
          <w:b/>
        </w:rPr>
        <w:t xml:space="preserve">на 2021 </w:t>
      </w:r>
      <w:proofErr w:type="spellStart"/>
      <w:r>
        <w:rPr>
          <w:b/>
        </w:rPr>
        <w:t>уч</w:t>
      </w:r>
      <w:proofErr w:type="spellEnd"/>
      <w:r>
        <w:rPr>
          <w:b/>
        </w:rPr>
        <w:t>. год</w:t>
      </w:r>
    </w:p>
    <w:p w:rsidR="00F2664A" w:rsidRDefault="00F2664A" w:rsidP="00F2664A">
      <w:pPr>
        <w:jc w:val="center"/>
        <w:rPr>
          <w:b/>
        </w:rPr>
      </w:pPr>
      <w:r w:rsidRPr="00EB0057">
        <w:rPr>
          <w:b/>
        </w:rPr>
        <w:t>(</w:t>
      </w:r>
      <w:r>
        <w:rPr>
          <w:b/>
        </w:rPr>
        <w:t>за</w:t>
      </w:r>
      <w:r w:rsidRPr="00CE4BCF">
        <w:rPr>
          <w:b/>
        </w:rPr>
        <w:t>очное отделение)</w:t>
      </w:r>
    </w:p>
    <w:p w:rsidR="00835FCF" w:rsidRPr="00CE4BCF" w:rsidRDefault="00835FCF" w:rsidP="00F2664A">
      <w:pPr>
        <w:jc w:val="center"/>
        <w:rPr>
          <w:b/>
        </w:rPr>
      </w:pPr>
    </w:p>
    <w:tbl>
      <w:tblPr>
        <w:tblW w:w="1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13662"/>
      </w:tblGrid>
      <w:tr w:rsidR="00F2664A" w:rsidTr="00835FCF">
        <w:tc>
          <w:tcPr>
            <w:tcW w:w="14233" w:type="dxa"/>
            <w:gridSpan w:val="2"/>
          </w:tcPr>
          <w:p w:rsidR="00F2664A" w:rsidRPr="00571A30" w:rsidRDefault="00F2664A" w:rsidP="00F2664A">
            <w:pPr>
              <w:jc w:val="center"/>
              <w:rPr>
                <w:b/>
              </w:rPr>
            </w:pPr>
            <w:r>
              <w:rPr>
                <w:b/>
              </w:rPr>
              <w:t>Физиология растений</w:t>
            </w:r>
          </w:p>
        </w:tc>
      </w:tr>
      <w:tr w:rsidR="00835FCF" w:rsidTr="00835FCF">
        <w:tc>
          <w:tcPr>
            <w:tcW w:w="14233" w:type="dxa"/>
            <w:gridSpan w:val="2"/>
          </w:tcPr>
          <w:p w:rsidR="00835FCF" w:rsidRDefault="00835FCF" w:rsidP="00F2664A">
            <w:r>
              <w:t xml:space="preserve"> Водный обмен растений</w:t>
            </w:r>
          </w:p>
        </w:tc>
      </w:tr>
      <w:tr w:rsidR="00835FCF" w:rsidTr="00835FCF">
        <w:tc>
          <w:tcPr>
            <w:tcW w:w="14233" w:type="dxa"/>
            <w:gridSpan w:val="2"/>
          </w:tcPr>
          <w:p w:rsidR="00835FCF" w:rsidRDefault="00835FCF" w:rsidP="00F2664A">
            <w:r>
              <w:t>Роль фитогормонов в жизнедеятельности растений</w:t>
            </w:r>
          </w:p>
        </w:tc>
      </w:tr>
      <w:tr w:rsidR="00835FCF" w:rsidTr="00835FCF">
        <w:tc>
          <w:tcPr>
            <w:tcW w:w="14233" w:type="dxa"/>
            <w:gridSpan w:val="2"/>
          </w:tcPr>
          <w:p w:rsidR="00835FCF" w:rsidRDefault="00835FCF" w:rsidP="00F2664A">
            <w:r>
              <w:t>Способы  и практические приемы ускорения созревания плодов</w:t>
            </w:r>
          </w:p>
        </w:tc>
      </w:tr>
      <w:tr w:rsidR="00835FCF" w:rsidTr="00835FCF">
        <w:tc>
          <w:tcPr>
            <w:tcW w:w="14233" w:type="dxa"/>
            <w:gridSpan w:val="2"/>
          </w:tcPr>
          <w:p w:rsidR="00835FCF" w:rsidRDefault="00835FCF" w:rsidP="00F2664A">
            <w:r>
              <w:t>Особенности  водного режима растений различных экологических групп</w:t>
            </w:r>
          </w:p>
        </w:tc>
      </w:tr>
      <w:tr w:rsidR="00835FCF" w:rsidTr="00835FCF">
        <w:tc>
          <w:tcPr>
            <w:tcW w:w="14233" w:type="dxa"/>
            <w:gridSpan w:val="2"/>
          </w:tcPr>
          <w:p w:rsidR="00835FCF" w:rsidRDefault="00835FCF" w:rsidP="00F2664A">
            <w:r>
              <w:t>Физиология цветения у растений</w:t>
            </w:r>
          </w:p>
        </w:tc>
      </w:tr>
      <w:tr w:rsidR="00835FCF" w:rsidTr="00835FCF">
        <w:tc>
          <w:tcPr>
            <w:tcW w:w="14233" w:type="dxa"/>
            <w:gridSpan w:val="2"/>
          </w:tcPr>
          <w:p w:rsidR="00835FCF" w:rsidRDefault="00835FCF" w:rsidP="00F2664A">
            <w:r>
              <w:t>Рост и развитие растений</w:t>
            </w:r>
          </w:p>
        </w:tc>
      </w:tr>
      <w:tr w:rsidR="00835FCF" w:rsidTr="00835FCF">
        <w:tc>
          <w:tcPr>
            <w:tcW w:w="14233" w:type="dxa"/>
            <w:gridSpan w:val="2"/>
          </w:tcPr>
          <w:p w:rsidR="00835FCF" w:rsidRDefault="00835FCF" w:rsidP="00F2664A">
            <w:r>
              <w:t>Экологические группы растений по отношению к свету</w:t>
            </w:r>
          </w:p>
        </w:tc>
      </w:tr>
      <w:tr w:rsidR="00835FCF" w:rsidTr="00835FCF">
        <w:tc>
          <w:tcPr>
            <w:tcW w:w="14233" w:type="dxa"/>
            <w:gridSpan w:val="2"/>
          </w:tcPr>
          <w:p w:rsidR="00835FCF" w:rsidRDefault="00835FCF" w:rsidP="00F2664A">
            <w:r>
              <w:t>Физиологическая роль веще</w:t>
            </w:r>
            <w:proofErr w:type="gramStart"/>
            <w:r>
              <w:t>ств вт</w:t>
            </w:r>
            <w:proofErr w:type="gramEnd"/>
            <w:r>
              <w:t>оричного происхождения (эфирные масла, гликозиды, дубильные вещества)</w:t>
            </w:r>
          </w:p>
        </w:tc>
      </w:tr>
      <w:tr w:rsidR="00835FCF" w:rsidTr="00835FCF">
        <w:tc>
          <w:tcPr>
            <w:tcW w:w="14233" w:type="dxa"/>
            <w:gridSpan w:val="2"/>
          </w:tcPr>
          <w:p w:rsidR="00835FCF" w:rsidRDefault="00835FCF" w:rsidP="00F2664A">
            <w:r>
              <w:t>Гормональная регуляция роста и развития растений</w:t>
            </w:r>
          </w:p>
        </w:tc>
      </w:tr>
      <w:tr w:rsidR="00F2664A" w:rsidTr="00835FCF">
        <w:tc>
          <w:tcPr>
            <w:tcW w:w="571" w:type="dxa"/>
          </w:tcPr>
          <w:p w:rsidR="00F2664A" w:rsidRDefault="00F2664A" w:rsidP="00F2664A">
            <w:pPr>
              <w:jc w:val="center"/>
            </w:pPr>
          </w:p>
        </w:tc>
        <w:tc>
          <w:tcPr>
            <w:tcW w:w="13662" w:type="dxa"/>
          </w:tcPr>
          <w:p w:rsidR="00F2664A" w:rsidRPr="00381B87" w:rsidRDefault="00F2664A" w:rsidP="00F2664A">
            <w:pPr>
              <w:jc w:val="center"/>
              <w:rPr>
                <w:b/>
              </w:rPr>
            </w:pPr>
            <w:r>
              <w:rPr>
                <w:b/>
              </w:rPr>
              <w:t>Органическая химия</w:t>
            </w:r>
          </w:p>
        </w:tc>
      </w:tr>
      <w:tr w:rsidR="00835FCF" w:rsidTr="00835FCF">
        <w:tc>
          <w:tcPr>
            <w:tcW w:w="14233" w:type="dxa"/>
            <w:gridSpan w:val="2"/>
          </w:tcPr>
          <w:p w:rsidR="00835FCF" w:rsidRDefault="00835FCF" w:rsidP="00F2664A">
            <w:r>
              <w:t xml:space="preserve">Химия </w:t>
            </w:r>
            <w:proofErr w:type="spellStart"/>
            <w:r>
              <w:t>алканов</w:t>
            </w:r>
            <w:proofErr w:type="spellEnd"/>
            <w:r>
              <w:t>. Изучение темы «</w:t>
            </w:r>
            <w:proofErr w:type="spellStart"/>
            <w:r>
              <w:t>Алканы</w:t>
            </w:r>
            <w:proofErr w:type="spellEnd"/>
            <w:r>
              <w:t>» в школьном курсе химии</w:t>
            </w:r>
          </w:p>
        </w:tc>
      </w:tr>
      <w:tr w:rsidR="00835FCF" w:rsidTr="00835FCF">
        <w:tc>
          <w:tcPr>
            <w:tcW w:w="14233" w:type="dxa"/>
            <w:gridSpan w:val="2"/>
          </w:tcPr>
          <w:p w:rsidR="00835FCF" w:rsidRDefault="00835FCF" w:rsidP="00F2664A">
            <w:r>
              <w:t xml:space="preserve">Химия </w:t>
            </w:r>
            <w:proofErr w:type="spellStart"/>
            <w:r>
              <w:t>алкенов</w:t>
            </w:r>
            <w:proofErr w:type="spellEnd"/>
            <w:r>
              <w:t>. Изучение темы «</w:t>
            </w:r>
            <w:proofErr w:type="spellStart"/>
            <w:r>
              <w:t>Алкены</w:t>
            </w:r>
            <w:proofErr w:type="spellEnd"/>
            <w:r>
              <w:t>» в школьном курсе химии</w:t>
            </w:r>
          </w:p>
        </w:tc>
      </w:tr>
      <w:tr w:rsidR="00835FCF" w:rsidTr="00835FCF">
        <w:tc>
          <w:tcPr>
            <w:tcW w:w="14233" w:type="dxa"/>
            <w:gridSpan w:val="2"/>
          </w:tcPr>
          <w:p w:rsidR="00835FCF" w:rsidRDefault="00835FCF" w:rsidP="00F2664A">
            <w:r>
              <w:t xml:space="preserve">Химия </w:t>
            </w:r>
            <w:proofErr w:type="spellStart"/>
            <w:r>
              <w:t>алкинов</w:t>
            </w:r>
            <w:proofErr w:type="spellEnd"/>
            <w:r>
              <w:t xml:space="preserve"> Изучение темы «</w:t>
            </w:r>
            <w:proofErr w:type="spellStart"/>
            <w:r>
              <w:t>Алкины</w:t>
            </w:r>
            <w:proofErr w:type="spellEnd"/>
            <w:r>
              <w:t>» в школьном  курсе химии</w:t>
            </w:r>
          </w:p>
        </w:tc>
      </w:tr>
      <w:tr w:rsidR="00835FCF" w:rsidTr="00835FCF">
        <w:tc>
          <w:tcPr>
            <w:tcW w:w="14233" w:type="dxa"/>
            <w:gridSpan w:val="2"/>
          </w:tcPr>
          <w:p w:rsidR="00835FCF" w:rsidRDefault="00835FCF" w:rsidP="00F2664A">
            <w:r>
              <w:t xml:space="preserve">Химия </w:t>
            </w:r>
            <w:proofErr w:type="spellStart"/>
            <w:r>
              <w:t>алкадеинов</w:t>
            </w:r>
            <w:proofErr w:type="spellEnd"/>
            <w:r>
              <w:t>. Изучение темы «</w:t>
            </w:r>
            <w:proofErr w:type="spellStart"/>
            <w:r>
              <w:t>Алкадеины</w:t>
            </w:r>
            <w:proofErr w:type="spellEnd"/>
            <w:r>
              <w:t>» в школьном курсе химии</w:t>
            </w:r>
          </w:p>
        </w:tc>
      </w:tr>
      <w:tr w:rsidR="00835FCF" w:rsidTr="00835FCF">
        <w:tc>
          <w:tcPr>
            <w:tcW w:w="14233" w:type="dxa"/>
            <w:gridSpan w:val="2"/>
          </w:tcPr>
          <w:p w:rsidR="00835FCF" w:rsidRDefault="00835FCF" w:rsidP="00F2664A">
            <w:r>
              <w:t xml:space="preserve">Химия </w:t>
            </w:r>
            <w:proofErr w:type="spellStart"/>
            <w:r>
              <w:t>циклоалканов</w:t>
            </w:r>
            <w:proofErr w:type="spellEnd"/>
            <w:r>
              <w:t>. Изучение тем</w:t>
            </w:r>
            <w:proofErr w:type="gramStart"/>
            <w:r>
              <w:t>ы»</w:t>
            </w:r>
            <w:proofErr w:type="spellStart"/>
            <w:proofErr w:type="gramEnd"/>
            <w:r>
              <w:t>Циклоалканы</w:t>
            </w:r>
            <w:proofErr w:type="spellEnd"/>
            <w:r>
              <w:t>» в школьном курсе химии</w:t>
            </w:r>
          </w:p>
        </w:tc>
      </w:tr>
      <w:tr w:rsidR="00835FCF" w:rsidTr="00835FCF">
        <w:tc>
          <w:tcPr>
            <w:tcW w:w="14233" w:type="dxa"/>
            <w:gridSpan w:val="2"/>
          </w:tcPr>
          <w:p w:rsidR="00835FCF" w:rsidRDefault="00835FCF" w:rsidP="00F2664A">
            <w:r>
              <w:t xml:space="preserve">Химия </w:t>
            </w:r>
            <w:proofErr w:type="spellStart"/>
            <w:r>
              <w:t>аренов</w:t>
            </w:r>
            <w:proofErr w:type="spellEnd"/>
            <w:r>
              <w:t>. Изучение темы «Арены» в школьном курсе химии</w:t>
            </w:r>
          </w:p>
        </w:tc>
      </w:tr>
      <w:tr w:rsidR="00835FCF" w:rsidTr="00835FCF">
        <w:tc>
          <w:tcPr>
            <w:tcW w:w="14233" w:type="dxa"/>
            <w:gridSpan w:val="2"/>
          </w:tcPr>
          <w:p w:rsidR="00835FCF" w:rsidRDefault="00835FCF" w:rsidP="00F2664A">
            <w:r>
              <w:t xml:space="preserve">Химия </w:t>
            </w:r>
            <w:proofErr w:type="spellStart"/>
            <w:r>
              <w:t>алканолов</w:t>
            </w:r>
            <w:proofErr w:type="spellEnd"/>
            <w:r>
              <w:t>. Изучение темы «</w:t>
            </w:r>
            <w:proofErr w:type="spellStart"/>
            <w:r>
              <w:t>Алканолы</w:t>
            </w:r>
            <w:proofErr w:type="spellEnd"/>
            <w:r>
              <w:t xml:space="preserve"> в школьном курсе химии</w:t>
            </w:r>
          </w:p>
        </w:tc>
      </w:tr>
      <w:tr w:rsidR="00835FCF" w:rsidTr="00835FCF">
        <w:tc>
          <w:tcPr>
            <w:tcW w:w="14233" w:type="dxa"/>
            <w:gridSpan w:val="2"/>
          </w:tcPr>
          <w:p w:rsidR="00835FCF" w:rsidRDefault="00835FCF" w:rsidP="00F2664A">
            <w:r>
              <w:t>Химия альдегидов и кетонов. Изучение темы «Альдегиды и кетоны» в школьном курсе химии</w:t>
            </w:r>
          </w:p>
        </w:tc>
      </w:tr>
      <w:tr w:rsidR="00835FCF" w:rsidTr="00835FCF">
        <w:tc>
          <w:tcPr>
            <w:tcW w:w="14233" w:type="dxa"/>
            <w:gridSpan w:val="2"/>
          </w:tcPr>
          <w:p w:rsidR="00835FCF" w:rsidRDefault="00835FCF" w:rsidP="00F2664A">
            <w:r>
              <w:t>Химия сложных эфиров. Изучение темы «Сложные эфиры» в школьном курсе химии</w:t>
            </w:r>
          </w:p>
        </w:tc>
      </w:tr>
      <w:tr w:rsidR="00835FCF" w:rsidTr="00835FCF">
        <w:tc>
          <w:tcPr>
            <w:tcW w:w="14233" w:type="dxa"/>
            <w:gridSpan w:val="2"/>
          </w:tcPr>
          <w:p w:rsidR="00835FCF" w:rsidRDefault="00835FCF" w:rsidP="00F2664A">
            <w:r>
              <w:t>Химия аминов. Изучение темы «Амины в школьном курсе химии</w:t>
            </w:r>
          </w:p>
        </w:tc>
      </w:tr>
      <w:tr w:rsidR="00835FCF" w:rsidTr="00835FCF">
        <w:tc>
          <w:tcPr>
            <w:tcW w:w="14233" w:type="dxa"/>
            <w:gridSpan w:val="2"/>
          </w:tcPr>
          <w:p w:rsidR="00835FCF" w:rsidRDefault="00835FCF" w:rsidP="00F2664A">
            <w:r>
              <w:t>Химия многоатомных спиртов. Изучение темы «Многоатомные спирты в школьном курсе химии»</w:t>
            </w:r>
          </w:p>
        </w:tc>
      </w:tr>
    </w:tbl>
    <w:p w:rsidR="00F2664A" w:rsidRDefault="00F2664A" w:rsidP="00F2664A"/>
    <w:p w:rsidR="00F2664A" w:rsidRDefault="00F2664A" w:rsidP="00835FCF">
      <w:pPr>
        <w:rPr>
          <w:sz w:val="28"/>
          <w:szCs w:val="28"/>
        </w:rPr>
      </w:pPr>
    </w:p>
    <w:p w:rsidR="00835FCF" w:rsidRDefault="00835FCF" w:rsidP="00835FCF"/>
    <w:p w:rsidR="00F2664A" w:rsidRDefault="00F2664A" w:rsidP="00FA3317">
      <w:pPr>
        <w:ind w:hanging="2"/>
      </w:pPr>
    </w:p>
    <w:p w:rsidR="00F2664A" w:rsidRDefault="00F2664A" w:rsidP="00FA3317">
      <w:pPr>
        <w:ind w:hanging="2"/>
      </w:pPr>
    </w:p>
    <w:p w:rsidR="00F2664A" w:rsidRPr="00CE4BCF" w:rsidRDefault="00F2664A" w:rsidP="00F2664A">
      <w:pPr>
        <w:jc w:val="center"/>
        <w:rPr>
          <w:b/>
        </w:rPr>
      </w:pPr>
      <w:r>
        <w:rPr>
          <w:b/>
        </w:rPr>
        <w:t xml:space="preserve">Темы  курсовых  </w:t>
      </w:r>
      <w:r w:rsidRPr="00CE4BCF">
        <w:rPr>
          <w:b/>
        </w:rPr>
        <w:t>работ</w:t>
      </w:r>
    </w:p>
    <w:p w:rsidR="00F2664A" w:rsidRPr="00CE4BCF" w:rsidRDefault="00F2664A" w:rsidP="00F2664A">
      <w:pPr>
        <w:jc w:val="center"/>
        <w:rPr>
          <w:b/>
        </w:rPr>
      </w:pPr>
      <w:r w:rsidRPr="00CE4BCF">
        <w:rPr>
          <w:b/>
        </w:rPr>
        <w:t xml:space="preserve">по кафедре теории и методики биолого-химического образования и ландшафтной архитектуры </w:t>
      </w:r>
    </w:p>
    <w:p w:rsidR="00F2664A" w:rsidRPr="00EB0057" w:rsidRDefault="00F2664A" w:rsidP="00F2664A">
      <w:pPr>
        <w:jc w:val="center"/>
        <w:rPr>
          <w:b/>
        </w:rPr>
      </w:pPr>
      <w:r>
        <w:rPr>
          <w:b/>
        </w:rPr>
        <w:t xml:space="preserve">на  2021-2022 </w:t>
      </w:r>
      <w:proofErr w:type="spellStart"/>
      <w:r>
        <w:rPr>
          <w:b/>
        </w:rPr>
        <w:t>уч</w:t>
      </w:r>
      <w:proofErr w:type="spellEnd"/>
      <w:r>
        <w:rPr>
          <w:b/>
        </w:rPr>
        <w:t>. год</w:t>
      </w:r>
    </w:p>
    <w:p w:rsidR="00F2664A" w:rsidRPr="00CE4BCF" w:rsidRDefault="00F2664A" w:rsidP="00F2664A">
      <w:pPr>
        <w:jc w:val="center"/>
        <w:rPr>
          <w:b/>
        </w:rPr>
      </w:pPr>
      <w:r w:rsidRPr="00EB0057">
        <w:rPr>
          <w:b/>
        </w:rPr>
        <w:t>(</w:t>
      </w:r>
      <w:r w:rsidRPr="00CE4BCF">
        <w:rPr>
          <w:b/>
        </w:rPr>
        <w:t>очное отделение)</w:t>
      </w:r>
    </w:p>
    <w:p w:rsidR="00F2664A" w:rsidRDefault="00F2664A" w:rsidP="00F2664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09"/>
      </w:tblGrid>
      <w:tr w:rsidR="00835FCF" w:rsidTr="00835FCF">
        <w:tc>
          <w:tcPr>
            <w:tcW w:w="14709" w:type="dxa"/>
          </w:tcPr>
          <w:p w:rsidR="00835FCF" w:rsidRPr="00ED7E2A" w:rsidRDefault="00835FCF" w:rsidP="00F2664A">
            <w:pPr>
              <w:jc w:val="center"/>
            </w:pPr>
            <w:r>
              <w:t xml:space="preserve">Тема курсовой </w:t>
            </w:r>
            <w:r w:rsidRPr="00ED7E2A">
              <w:t xml:space="preserve"> работ</w:t>
            </w:r>
            <w:r>
              <w:t>ы</w:t>
            </w:r>
          </w:p>
          <w:p w:rsidR="00835FCF" w:rsidRDefault="00835FCF" w:rsidP="00F2664A">
            <w:pPr>
              <w:jc w:val="center"/>
            </w:pPr>
          </w:p>
        </w:tc>
      </w:tr>
      <w:tr w:rsidR="00835FCF" w:rsidTr="00835FCF">
        <w:tc>
          <w:tcPr>
            <w:tcW w:w="14709" w:type="dxa"/>
          </w:tcPr>
          <w:p w:rsidR="00835FCF" w:rsidRDefault="00835FCF" w:rsidP="00F2664A">
            <w:r>
              <w:t>Урок – основная форма обучения биологии</w:t>
            </w:r>
          </w:p>
        </w:tc>
      </w:tr>
      <w:tr w:rsidR="00835FCF" w:rsidTr="00835FCF">
        <w:tc>
          <w:tcPr>
            <w:tcW w:w="14709" w:type="dxa"/>
          </w:tcPr>
          <w:p w:rsidR="00835FCF" w:rsidRDefault="00835FCF" w:rsidP="00F2664A">
            <w:r>
              <w:t>Экскурсия как важная форма обучения биологии</w:t>
            </w:r>
          </w:p>
        </w:tc>
      </w:tr>
      <w:tr w:rsidR="00835FCF" w:rsidTr="00835FCF">
        <w:tc>
          <w:tcPr>
            <w:tcW w:w="14709" w:type="dxa"/>
          </w:tcPr>
          <w:p w:rsidR="00835FCF" w:rsidRDefault="00835FCF" w:rsidP="00F2664A">
            <w:r>
              <w:t>Система методов обучения биологии</w:t>
            </w:r>
          </w:p>
        </w:tc>
      </w:tr>
      <w:tr w:rsidR="00835FCF" w:rsidTr="00835FCF">
        <w:tc>
          <w:tcPr>
            <w:tcW w:w="14709" w:type="dxa"/>
          </w:tcPr>
          <w:p w:rsidR="00835FCF" w:rsidRDefault="00835FCF" w:rsidP="00F2664A">
            <w:r>
              <w:t>Особенности словесных методов обучения биологии</w:t>
            </w:r>
          </w:p>
        </w:tc>
      </w:tr>
      <w:tr w:rsidR="00835FCF" w:rsidTr="00835FCF">
        <w:tc>
          <w:tcPr>
            <w:tcW w:w="14709" w:type="dxa"/>
          </w:tcPr>
          <w:p w:rsidR="00835FCF" w:rsidRDefault="00835FCF" w:rsidP="00F2664A">
            <w:r>
              <w:t>Особенности практических методов обучения биологии</w:t>
            </w:r>
          </w:p>
        </w:tc>
      </w:tr>
      <w:tr w:rsidR="00835FCF" w:rsidTr="00835FCF">
        <w:tc>
          <w:tcPr>
            <w:tcW w:w="14709" w:type="dxa"/>
          </w:tcPr>
          <w:p w:rsidR="00835FCF" w:rsidRDefault="00835FCF" w:rsidP="00F2664A">
            <w:r>
              <w:t>Особенности наглядных методов обучения биологии</w:t>
            </w:r>
          </w:p>
        </w:tc>
      </w:tr>
      <w:tr w:rsidR="00835FCF" w:rsidTr="00835FCF">
        <w:tc>
          <w:tcPr>
            <w:tcW w:w="14709" w:type="dxa"/>
          </w:tcPr>
          <w:p w:rsidR="00835FCF" w:rsidRDefault="00835FCF" w:rsidP="00F2664A">
            <w:r>
              <w:t>Экологическое  воспитание в обучении биологии</w:t>
            </w:r>
          </w:p>
        </w:tc>
      </w:tr>
      <w:tr w:rsidR="00835FCF" w:rsidTr="00835FCF">
        <w:tc>
          <w:tcPr>
            <w:tcW w:w="14709" w:type="dxa"/>
          </w:tcPr>
          <w:p w:rsidR="00835FCF" w:rsidRDefault="00835FCF" w:rsidP="00F2664A">
            <w:r>
              <w:t>Воспитание мировоззрения в обучении биологии</w:t>
            </w:r>
          </w:p>
        </w:tc>
      </w:tr>
      <w:tr w:rsidR="00835FCF" w:rsidTr="00835FCF">
        <w:tc>
          <w:tcPr>
            <w:tcW w:w="14709" w:type="dxa"/>
          </w:tcPr>
          <w:p w:rsidR="00835FCF" w:rsidRDefault="00835FCF" w:rsidP="00F2664A">
            <w:r>
              <w:t>Система биологических понятий в школьном курсе биологии</w:t>
            </w:r>
          </w:p>
        </w:tc>
      </w:tr>
      <w:tr w:rsidR="00835FCF" w:rsidTr="00835FCF">
        <w:tc>
          <w:tcPr>
            <w:tcW w:w="14709" w:type="dxa"/>
          </w:tcPr>
          <w:p w:rsidR="00835FCF" w:rsidRDefault="00835FCF" w:rsidP="00F2664A">
            <w:r>
              <w:t>Система биологических понятий в школьном курсе биологии</w:t>
            </w:r>
          </w:p>
        </w:tc>
      </w:tr>
      <w:tr w:rsidR="00835FCF" w:rsidTr="00835FCF">
        <w:tc>
          <w:tcPr>
            <w:tcW w:w="14709" w:type="dxa"/>
          </w:tcPr>
          <w:p w:rsidR="00835FCF" w:rsidRDefault="00835FCF" w:rsidP="00F2664A">
            <w:r>
              <w:t xml:space="preserve"> Воспитание мировоззрения в обучении биологии</w:t>
            </w:r>
          </w:p>
        </w:tc>
      </w:tr>
      <w:tr w:rsidR="00835FCF" w:rsidTr="00835FCF">
        <w:tc>
          <w:tcPr>
            <w:tcW w:w="14709" w:type="dxa"/>
          </w:tcPr>
          <w:p w:rsidR="00835FCF" w:rsidRDefault="00835FCF" w:rsidP="00F2664A">
            <w:r>
              <w:t>Урок – основная форма обучения биологии</w:t>
            </w:r>
          </w:p>
        </w:tc>
      </w:tr>
      <w:tr w:rsidR="00835FCF" w:rsidTr="00835FCF">
        <w:tc>
          <w:tcPr>
            <w:tcW w:w="14709" w:type="dxa"/>
          </w:tcPr>
          <w:p w:rsidR="00835FCF" w:rsidRDefault="00835FCF" w:rsidP="00F2664A">
            <w:r>
              <w:t>Экскурсия как важная форма обучения биологии</w:t>
            </w:r>
          </w:p>
        </w:tc>
      </w:tr>
      <w:tr w:rsidR="00835FCF" w:rsidTr="00835FCF">
        <w:tc>
          <w:tcPr>
            <w:tcW w:w="14709" w:type="dxa"/>
          </w:tcPr>
          <w:p w:rsidR="00835FCF" w:rsidRDefault="00835FCF" w:rsidP="00F2664A">
            <w:r>
              <w:t>Система средств обучения биологии</w:t>
            </w:r>
          </w:p>
        </w:tc>
      </w:tr>
      <w:tr w:rsidR="00835FCF" w:rsidTr="00835FCF">
        <w:tc>
          <w:tcPr>
            <w:tcW w:w="14709" w:type="dxa"/>
          </w:tcPr>
          <w:p w:rsidR="00835FCF" w:rsidRDefault="00835FCF" w:rsidP="00F2664A">
            <w:r>
              <w:t>Эстетическое воспитание учащихся в обучении биологии</w:t>
            </w:r>
          </w:p>
        </w:tc>
      </w:tr>
      <w:tr w:rsidR="00835FCF" w:rsidTr="00835FCF">
        <w:tc>
          <w:tcPr>
            <w:tcW w:w="14709" w:type="dxa"/>
          </w:tcPr>
          <w:p w:rsidR="00835FCF" w:rsidRDefault="00835FCF" w:rsidP="00F2664A">
            <w:r>
              <w:t>Виды наглядных пособий по биологии</w:t>
            </w:r>
          </w:p>
        </w:tc>
      </w:tr>
      <w:tr w:rsidR="00835FCF" w:rsidTr="00835FCF">
        <w:tc>
          <w:tcPr>
            <w:tcW w:w="14709" w:type="dxa"/>
          </w:tcPr>
          <w:p w:rsidR="00835FCF" w:rsidRDefault="00835FCF" w:rsidP="00F2664A">
            <w:r>
              <w:t>Особенности практических методов обучения биологии</w:t>
            </w:r>
          </w:p>
        </w:tc>
      </w:tr>
      <w:tr w:rsidR="00835FCF" w:rsidTr="00835FCF">
        <w:tc>
          <w:tcPr>
            <w:tcW w:w="14709" w:type="dxa"/>
          </w:tcPr>
          <w:p w:rsidR="00835FCF" w:rsidRDefault="00835FCF" w:rsidP="00F2664A">
            <w:r>
              <w:t>Система форм обучения биологии</w:t>
            </w:r>
          </w:p>
        </w:tc>
      </w:tr>
      <w:tr w:rsidR="00835FCF" w:rsidTr="00835FCF">
        <w:tc>
          <w:tcPr>
            <w:tcW w:w="14709" w:type="dxa"/>
          </w:tcPr>
          <w:p w:rsidR="00835FCF" w:rsidRDefault="00835FCF" w:rsidP="00F2664A">
            <w:r>
              <w:t>Особенности наглядных методов обучения биологии</w:t>
            </w:r>
          </w:p>
        </w:tc>
      </w:tr>
      <w:tr w:rsidR="00835FCF" w:rsidTr="00835FCF">
        <w:trPr>
          <w:trHeight w:val="232"/>
        </w:trPr>
        <w:tc>
          <w:tcPr>
            <w:tcW w:w="14709" w:type="dxa"/>
          </w:tcPr>
          <w:p w:rsidR="00835FCF" w:rsidRDefault="00835FCF" w:rsidP="00F2664A">
            <w:r>
              <w:t>Система методов обучения биологии</w:t>
            </w:r>
          </w:p>
        </w:tc>
      </w:tr>
      <w:tr w:rsidR="00835FCF" w:rsidTr="00835FCF">
        <w:trPr>
          <w:trHeight w:val="278"/>
        </w:trPr>
        <w:tc>
          <w:tcPr>
            <w:tcW w:w="14709" w:type="dxa"/>
          </w:tcPr>
          <w:p w:rsidR="00835FCF" w:rsidRDefault="00835FCF" w:rsidP="00F2664A">
            <w:r>
              <w:t>Экологическое воспитание в обучении биологии</w:t>
            </w:r>
          </w:p>
        </w:tc>
      </w:tr>
      <w:tr w:rsidR="00F2664A" w:rsidTr="00835FCF">
        <w:tc>
          <w:tcPr>
            <w:tcW w:w="14709" w:type="dxa"/>
          </w:tcPr>
          <w:p w:rsidR="00F2664A" w:rsidRPr="00207E15" w:rsidRDefault="00F2664A" w:rsidP="00F2664A">
            <w:pPr>
              <w:jc w:val="center"/>
              <w:rPr>
                <w:b/>
              </w:rPr>
            </w:pPr>
            <w:r>
              <w:rPr>
                <w:b/>
              </w:rPr>
              <w:t>Методика обучения химии</w:t>
            </w:r>
          </w:p>
        </w:tc>
      </w:tr>
      <w:tr w:rsidR="00835FCF" w:rsidTr="00835FCF">
        <w:tc>
          <w:tcPr>
            <w:tcW w:w="14709" w:type="dxa"/>
          </w:tcPr>
          <w:p w:rsidR="00835FCF" w:rsidRDefault="00835FCF" w:rsidP="00835FCF">
            <w:pPr>
              <w:jc w:val="center"/>
            </w:pPr>
            <w:r>
              <w:t xml:space="preserve">В.Н. </w:t>
            </w:r>
            <w:proofErr w:type="spellStart"/>
            <w:r>
              <w:t>Верховский</w:t>
            </w:r>
            <w:proofErr w:type="spellEnd"/>
            <w:r>
              <w:t xml:space="preserve"> – основоположник отечественной методики преподавания химии</w:t>
            </w:r>
          </w:p>
        </w:tc>
      </w:tr>
      <w:tr w:rsidR="00835FCF" w:rsidTr="00835FCF">
        <w:tc>
          <w:tcPr>
            <w:tcW w:w="14709" w:type="dxa"/>
          </w:tcPr>
          <w:p w:rsidR="00835FCF" w:rsidRDefault="00835FCF" w:rsidP="00835FCF">
            <w:pPr>
              <w:jc w:val="center"/>
            </w:pPr>
            <w:r>
              <w:t>Методика проведения экскурсий по химии</w:t>
            </w:r>
          </w:p>
        </w:tc>
      </w:tr>
      <w:tr w:rsidR="00835FCF" w:rsidTr="00835FCF">
        <w:tc>
          <w:tcPr>
            <w:tcW w:w="14709" w:type="dxa"/>
          </w:tcPr>
          <w:p w:rsidR="00835FCF" w:rsidRDefault="00835FCF" w:rsidP="00835FCF">
            <w:pPr>
              <w:jc w:val="center"/>
            </w:pPr>
            <w:r>
              <w:lastRenderedPageBreak/>
              <w:t>Использование в обучении химии  игровых форм</w:t>
            </w:r>
          </w:p>
        </w:tc>
      </w:tr>
      <w:tr w:rsidR="00835FCF" w:rsidTr="00835FCF">
        <w:tc>
          <w:tcPr>
            <w:tcW w:w="14709" w:type="dxa"/>
          </w:tcPr>
          <w:p w:rsidR="00835FCF" w:rsidRDefault="00835FCF" w:rsidP="00835FCF">
            <w:pPr>
              <w:jc w:val="center"/>
            </w:pPr>
            <w:r>
              <w:t>Д.И. Менделеев и его  педагогические взгляды</w:t>
            </w:r>
          </w:p>
        </w:tc>
      </w:tr>
      <w:tr w:rsidR="00835FCF" w:rsidTr="00835FCF">
        <w:tc>
          <w:tcPr>
            <w:tcW w:w="14709" w:type="dxa"/>
          </w:tcPr>
          <w:p w:rsidR="00835FCF" w:rsidRDefault="00835FCF" w:rsidP="00835FCF">
            <w:pPr>
              <w:jc w:val="center"/>
            </w:pPr>
            <w:r>
              <w:t>М.В.Ломоносов и его методические идеи</w:t>
            </w:r>
          </w:p>
        </w:tc>
      </w:tr>
      <w:tr w:rsidR="00835FCF" w:rsidTr="00835FCF">
        <w:tc>
          <w:tcPr>
            <w:tcW w:w="14709" w:type="dxa"/>
          </w:tcPr>
          <w:p w:rsidR="00835FCF" w:rsidRPr="00D20FF5" w:rsidRDefault="00835FCF" w:rsidP="00835FCF">
            <w:pPr>
              <w:jc w:val="center"/>
            </w:pPr>
            <w:r>
              <w:t xml:space="preserve">Школьный кабинет и его </w:t>
            </w:r>
            <w:proofErr w:type="spellStart"/>
            <w:proofErr w:type="gramStart"/>
            <w:r>
              <w:t>оборуд</w:t>
            </w:r>
            <w:proofErr w:type="spellEnd"/>
            <w:r>
              <w:t xml:space="preserve"> </w:t>
            </w:r>
            <w:proofErr w:type="spellStart"/>
            <w:r>
              <w:t>ование</w:t>
            </w:r>
            <w:proofErr w:type="spellEnd"/>
            <w:proofErr w:type="gramEnd"/>
          </w:p>
        </w:tc>
      </w:tr>
      <w:tr w:rsidR="00835FCF" w:rsidTr="00835FCF">
        <w:tc>
          <w:tcPr>
            <w:tcW w:w="14709" w:type="dxa"/>
          </w:tcPr>
          <w:p w:rsidR="00835FCF" w:rsidRDefault="00835FCF" w:rsidP="00835FCF">
            <w:pPr>
              <w:jc w:val="center"/>
            </w:pPr>
            <w:proofErr w:type="spellStart"/>
            <w:r>
              <w:t>Межпредметные</w:t>
            </w:r>
            <w:proofErr w:type="spellEnd"/>
            <w:r>
              <w:t xml:space="preserve"> связи «химия – биология» в процессе преподавания химии</w:t>
            </w:r>
          </w:p>
        </w:tc>
      </w:tr>
      <w:tr w:rsidR="00835FCF" w:rsidTr="00835FCF">
        <w:tc>
          <w:tcPr>
            <w:tcW w:w="14709" w:type="dxa"/>
          </w:tcPr>
          <w:p w:rsidR="00835FCF" w:rsidRDefault="00835FCF" w:rsidP="00835FCF">
            <w:pPr>
              <w:jc w:val="center"/>
            </w:pPr>
            <w:proofErr w:type="spellStart"/>
            <w:proofErr w:type="gramStart"/>
            <w:r>
              <w:t>Лекционно</w:t>
            </w:r>
            <w:proofErr w:type="spellEnd"/>
            <w:r>
              <w:t xml:space="preserve">  – семинарская</w:t>
            </w:r>
            <w:proofErr w:type="gramEnd"/>
            <w:r>
              <w:t xml:space="preserve"> система преподавания химии в старшей школе</w:t>
            </w:r>
          </w:p>
        </w:tc>
      </w:tr>
      <w:tr w:rsidR="00835FCF" w:rsidTr="00835FCF">
        <w:tc>
          <w:tcPr>
            <w:tcW w:w="14709" w:type="dxa"/>
          </w:tcPr>
          <w:p w:rsidR="00835FCF" w:rsidRDefault="00835FCF" w:rsidP="00835FCF">
            <w:pPr>
              <w:jc w:val="center"/>
            </w:pPr>
            <w:r>
              <w:t>Экологическое образование и воспитание учащихся на уроках химии</w:t>
            </w:r>
          </w:p>
        </w:tc>
      </w:tr>
    </w:tbl>
    <w:p w:rsidR="00835FCF" w:rsidRDefault="00835FCF" w:rsidP="00F2664A"/>
    <w:p w:rsidR="00835FCF" w:rsidRDefault="00835FCF" w:rsidP="00F2664A"/>
    <w:p w:rsidR="00835FCF" w:rsidRDefault="00835FCF" w:rsidP="00F2664A"/>
    <w:p w:rsidR="00F2664A" w:rsidRPr="00CE4BCF" w:rsidRDefault="00F2664A" w:rsidP="00F2664A">
      <w:pPr>
        <w:jc w:val="center"/>
        <w:rPr>
          <w:b/>
        </w:rPr>
      </w:pPr>
      <w:r>
        <w:rPr>
          <w:b/>
        </w:rPr>
        <w:t xml:space="preserve">Темы  курсовых  </w:t>
      </w:r>
      <w:r w:rsidRPr="00CE4BCF">
        <w:rPr>
          <w:b/>
        </w:rPr>
        <w:t>работ</w:t>
      </w:r>
    </w:p>
    <w:p w:rsidR="00F2664A" w:rsidRPr="00CE4BCF" w:rsidRDefault="00F2664A" w:rsidP="00F2664A">
      <w:pPr>
        <w:jc w:val="center"/>
        <w:rPr>
          <w:b/>
        </w:rPr>
      </w:pPr>
      <w:r w:rsidRPr="00CE4BCF">
        <w:rPr>
          <w:b/>
        </w:rPr>
        <w:t xml:space="preserve">по кафедре теории и методики биолого-химического образования и ландшафтной архитектуры </w:t>
      </w:r>
    </w:p>
    <w:p w:rsidR="00F2664A" w:rsidRPr="00EB0057" w:rsidRDefault="00F2664A" w:rsidP="00F2664A">
      <w:pPr>
        <w:jc w:val="center"/>
        <w:rPr>
          <w:b/>
        </w:rPr>
      </w:pPr>
      <w:r>
        <w:rPr>
          <w:b/>
        </w:rPr>
        <w:t xml:space="preserve">на 2021 </w:t>
      </w:r>
      <w:proofErr w:type="spellStart"/>
      <w:r>
        <w:rPr>
          <w:b/>
        </w:rPr>
        <w:t>уч</w:t>
      </w:r>
      <w:proofErr w:type="spellEnd"/>
      <w:r>
        <w:rPr>
          <w:b/>
        </w:rPr>
        <w:t>. год</w:t>
      </w:r>
    </w:p>
    <w:p w:rsidR="00F2664A" w:rsidRPr="00CE4BCF" w:rsidRDefault="00F2664A" w:rsidP="00F2664A">
      <w:pPr>
        <w:jc w:val="center"/>
        <w:rPr>
          <w:b/>
        </w:rPr>
      </w:pPr>
      <w:r w:rsidRPr="00EB0057">
        <w:rPr>
          <w:b/>
        </w:rPr>
        <w:t>(</w:t>
      </w:r>
      <w:r>
        <w:rPr>
          <w:b/>
        </w:rPr>
        <w:t>за</w:t>
      </w:r>
      <w:r w:rsidRPr="00CE4BCF">
        <w:rPr>
          <w:b/>
        </w:rPr>
        <w:t>очное отделение)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62"/>
        <w:gridCol w:w="588"/>
      </w:tblGrid>
      <w:tr w:rsidR="00835FCF" w:rsidTr="00835FCF">
        <w:tc>
          <w:tcPr>
            <w:tcW w:w="14850" w:type="dxa"/>
            <w:gridSpan w:val="2"/>
          </w:tcPr>
          <w:p w:rsidR="00835FCF" w:rsidRPr="00571A30" w:rsidRDefault="00835FCF" w:rsidP="00F2664A">
            <w:pPr>
              <w:jc w:val="center"/>
              <w:rPr>
                <w:b/>
              </w:rPr>
            </w:pPr>
            <w:r>
              <w:rPr>
                <w:b/>
              </w:rPr>
              <w:t>Физиология растений</w:t>
            </w:r>
          </w:p>
        </w:tc>
      </w:tr>
      <w:tr w:rsidR="00835FCF" w:rsidTr="00835FCF">
        <w:tc>
          <w:tcPr>
            <w:tcW w:w="14850" w:type="dxa"/>
            <w:gridSpan w:val="2"/>
          </w:tcPr>
          <w:p w:rsidR="00835FCF" w:rsidRDefault="00835FCF" w:rsidP="00835FCF">
            <w:pPr>
              <w:jc w:val="center"/>
            </w:pPr>
            <w:r>
              <w:t>Водный обмен растений</w:t>
            </w:r>
          </w:p>
        </w:tc>
      </w:tr>
      <w:tr w:rsidR="00835FCF" w:rsidTr="00835FCF">
        <w:tc>
          <w:tcPr>
            <w:tcW w:w="14850" w:type="dxa"/>
            <w:gridSpan w:val="2"/>
          </w:tcPr>
          <w:p w:rsidR="00835FCF" w:rsidRDefault="00835FCF" w:rsidP="00835FCF">
            <w:pPr>
              <w:jc w:val="center"/>
            </w:pPr>
            <w:r>
              <w:t>Роль фитогормонов в жизнедеятельности растений</w:t>
            </w:r>
          </w:p>
        </w:tc>
      </w:tr>
      <w:tr w:rsidR="00835FCF" w:rsidTr="00835FCF">
        <w:tc>
          <w:tcPr>
            <w:tcW w:w="14850" w:type="dxa"/>
            <w:gridSpan w:val="2"/>
          </w:tcPr>
          <w:p w:rsidR="00835FCF" w:rsidRDefault="00835FCF" w:rsidP="00835FCF">
            <w:pPr>
              <w:jc w:val="center"/>
            </w:pPr>
            <w:r>
              <w:t>Способы  и практические приемы ускорения созревания плодов</w:t>
            </w:r>
          </w:p>
        </w:tc>
      </w:tr>
      <w:tr w:rsidR="00835FCF" w:rsidTr="00835FCF">
        <w:tc>
          <w:tcPr>
            <w:tcW w:w="14850" w:type="dxa"/>
            <w:gridSpan w:val="2"/>
          </w:tcPr>
          <w:p w:rsidR="00835FCF" w:rsidRDefault="00835FCF" w:rsidP="00835FCF">
            <w:pPr>
              <w:jc w:val="center"/>
            </w:pPr>
            <w:r>
              <w:t>Особенности  водного режима растений различных экологических групп</w:t>
            </w:r>
          </w:p>
        </w:tc>
      </w:tr>
      <w:tr w:rsidR="00835FCF" w:rsidTr="00835FCF">
        <w:tc>
          <w:tcPr>
            <w:tcW w:w="14850" w:type="dxa"/>
            <w:gridSpan w:val="2"/>
          </w:tcPr>
          <w:p w:rsidR="00835FCF" w:rsidRDefault="00835FCF" w:rsidP="00835FCF">
            <w:pPr>
              <w:jc w:val="center"/>
            </w:pPr>
            <w:r>
              <w:t>Физиология цветения у растений</w:t>
            </w:r>
          </w:p>
        </w:tc>
      </w:tr>
      <w:tr w:rsidR="00835FCF" w:rsidTr="00835FCF">
        <w:tc>
          <w:tcPr>
            <w:tcW w:w="14850" w:type="dxa"/>
            <w:gridSpan w:val="2"/>
          </w:tcPr>
          <w:p w:rsidR="00835FCF" w:rsidRDefault="00835FCF" w:rsidP="00835FCF">
            <w:pPr>
              <w:jc w:val="center"/>
            </w:pPr>
            <w:r>
              <w:t>Рост и развитие растений</w:t>
            </w:r>
          </w:p>
        </w:tc>
      </w:tr>
      <w:tr w:rsidR="00835FCF" w:rsidTr="00835FCF">
        <w:tc>
          <w:tcPr>
            <w:tcW w:w="14850" w:type="dxa"/>
            <w:gridSpan w:val="2"/>
          </w:tcPr>
          <w:p w:rsidR="00835FCF" w:rsidRDefault="00835FCF" w:rsidP="00835FCF">
            <w:pPr>
              <w:jc w:val="center"/>
            </w:pPr>
            <w:r>
              <w:t>Экологические группы растений по отношению к свету</w:t>
            </w:r>
          </w:p>
        </w:tc>
      </w:tr>
      <w:tr w:rsidR="00835FCF" w:rsidTr="00835FCF">
        <w:tc>
          <w:tcPr>
            <w:tcW w:w="14850" w:type="dxa"/>
            <w:gridSpan w:val="2"/>
          </w:tcPr>
          <w:p w:rsidR="00835FCF" w:rsidRDefault="00835FCF" w:rsidP="00835FCF">
            <w:pPr>
              <w:jc w:val="center"/>
            </w:pPr>
            <w:r>
              <w:t>Физиологическая роль веще</w:t>
            </w:r>
            <w:proofErr w:type="gramStart"/>
            <w:r>
              <w:t>ств вт</w:t>
            </w:r>
            <w:proofErr w:type="gramEnd"/>
            <w:r>
              <w:t>оричного происхождения (эфирные масла, гликозиды, дубильные вещества)</w:t>
            </w:r>
          </w:p>
        </w:tc>
      </w:tr>
      <w:tr w:rsidR="00835FCF" w:rsidTr="00835FCF">
        <w:tc>
          <w:tcPr>
            <w:tcW w:w="14850" w:type="dxa"/>
            <w:gridSpan w:val="2"/>
          </w:tcPr>
          <w:p w:rsidR="00835FCF" w:rsidRDefault="00835FCF" w:rsidP="00835FCF">
            <w:pPr>
              <w:jc w:val="center"/>
            </w:pPr>
            <w:r>
              <w:t>Гормональная регуляция роста и развития растений</w:t>
            </w:r>
          </w:p>
        </w:tc>
      </w:tr>
      <w:tr w:rsidR="00835FCF" w:rsidTr="00835FCF">
        <w:trPr>
          <w:gridAfter w:val="1"/>
          <w:wAfter w:w="588" w:type="dxa"/>
        </w:trPr>
        <w:tc>
          <w:tcPr>
            <w:tcW w:w="14262" w:type="dxa"/>
          </w:tcPr>
          <w:p w:rsidR="00835FCF" w:rsidRPr="00381B87" w:rsidRDefault="00835FCF" w:rsidP="00835FCF">
            <w:pPr>
              <w:jc w:val="center"/>
              <w:rPr>
                <w:b/>
              </w:rPr>
            </w:pPr>
            <w:r>
              <w:rPr>
                <w:b/>
              </w:rPr>
              <w:t>Органическая химия</w:t>
            </w:r>
          </w:p>
        </w:tc>
      </w:tr>
      <w:tr w:rsidR="00835FCF" w:rsidTr="00835FCF">
        <w:tc>
          <w:tcPr>
            <w:tcW w:w="14850" w:type="dxa"/>
            <w:gridSpan w:val="2"/>
          </w:tcPr>
          <w:p w:rsidR="00835FCF" w:rsidRDefault="00835FCF" w:rsidP="00835FCF">
            <w:pPr>
              <w:jc w:val="center"/>
            </w:pPr>
            <w:r>
              <w:t xml:space="preserve">Химия </w:t>
            </w:r>
            <w:proofErr w:type="spellStart"/>
            <w:r>
              <w:t>алканов</w:t>
            </w:r>
            <w:proofErr w:type="spellEnd"/>
            <w:r>
              <w:t>. Изучение темы «</w:t>
            </w:r>
            <w:proofErr w:type="spellStart"/>
            <w:r>
              <w:t>Алканы</w:t>
            </w:r>
            <w:proofErr w:type="spellEnd"/>
            <w:r>
              <w:t>» в школьном курсе химии</w:t>
            </w:r>
          </w:p>
        </w:tc>
      </w:tr>
      <w:tr w:rsidR="00835FCF" w:rsidTr="00835FCF">
        <w:tc>
          <w:tcPr>
            <w:tcW w:w="14850" w:type="dxa"/>
            <w:gridSpan w:val="2"/>
          </w:tcPr>
          <w:p w:rsidR="00835FCF" w:rsidRDefault="00835FCF" w:rsidP="00835FCF">
            <w:pPr>
              <w:jc w:val="center"/>
            </w:pPr>
            <w:r>
              <w:t xml:space="preserve">Химия </w:t>
            </w:r>
            <w:proofErr w:type="spellStart"/>
            <w:r>
              <w:t>алкенов</w:t>
            </w:r>
            <w:proofErr w:type="spellEnd"/>
            <w:r>
              <w:t>. Изучение темы «</w:t>
            </w:r>
            <w:proofErr w:type="spellStart"/>
            <w:r>
              <w:t>Алкены</w:t>
            </w:r>
            <w:proofErr w:type="spellEnd"/>
            <w:r>
              <w:t>» в школьном курсе химии</w:t>
            </w:r>
          </w:p>
        </w:tc>
      </w:tr>
      <w:tr w:rsidR="00835FCF" w:rsidTr="00835FCF">
        <w:tc>
          <w:tcPr>
            <w:tcW w:w="14850" w:type="dxa"/>
            <w:gridSpan w:val="2"/>
          </w:tcPr>
          <w:p w:rsidR="00835FCF" w:rsidRDefault="00835FCF" w:rsidP="00835FCF">
            <w:pPr>
              <w:jc w:val="center"/>
            </w:pPr>
            <w:r>
              <w:t xml:space="preserve">Химия </w:t>
            </w:r>
            <w:proofErr w:type="spellStart"/>
            <w:r>
              <w:t>алкинов</w:t>
            </w:r>
            <w:proofErr w:type="spellEnd"/>
            <w:r>
              <w:t xml:space="preserve"> Изучение темы «</w:t>
            </w:r>
            <w:proofErr w:type="spellStart"/>
            <w:r>
              <w:t>Алкины</w:t>
            </w:r>
            <w:proofErr w:type="spellEnd"/>
            <w:r>
              <w:t>» в школьном  курсе химии</w:t>
            </w:r>
          </w:p>
        </w:tc>
      </w:tr>
      <w:tr w:rsidR="00835FCF" w:rsidTr="00835FCF">
        <w:tc>
          <w:tcPr>
            <w:tcW w:w="14850" w:type="dxa"/>
            <w:gridSpan w:val="2"/>
          </w:tcPr>
          <w:p w:rsidR="00835FCF" w:rsidRDefault="00835FCF" w:rsidP="00835FCF">
            <w:pPr>
              <w:jc w:val="center"/>
            </w:pPr>
            <w:r>
              <w:t xml:space="preserve">Химия </w:t>
            </w:r>
            <w:proofErr w:type="spellStart"/>
            <w:r>
              <w:t>алкадеинов</w:t>
            </w:r>
            <w:proofErr w:type="spellEnd"/>
            <w:r>
              <w:t>. Изучение темы «</w:t>
            </w:r>
            <w:proofErr w:type="spellStart"/>
            <w:r>
              <w:t>Алкадеины</w:t>
            </w:r>
            <w:proofErr w:type="spellEnd"/>
            <w:r>
              <w:t>» в школьном курсе химии</w:t>
            </w:r>
          </w:p>
        </w:tc>
      </w:tr>
      <w:tr w:rsidR="00835FCF" w:rsidTr="00835FCF">
        <w:tc>
          <w:tcPr>
            <w:tcW w:w="14850" w:type="dxa"/>
            <w:gridSpan w:val="2"/>
          </w:tcPr>
          <w:p w:rsidR="00835FCF" w:rsidRDefault="00835FCF" w:rsidP="00835FCF">
            <w:pPr>
              <w:jc w:val="center"/>
            </w:pPr>
            <w:r>
              <w:t xml:space="preserve">Химия </w:t>
            </w:r>
            <w:proofErr w:type="spellStart"/>
            <w:r>
              <w:t>циклоалканов</w:t>
            </w:r>
            <w:proofErr w:type="spellEnd"/>
            <w:r>
              <w:t>. Изучение тем</w:t>
            </w:r>
            <w:proofErr w:type="gramStart"/>
            <w:r>
              <w:t>ы»</w:t>
            </w:r>
            <w:proofErr w:type="spellStart"/>
            <w:proofErr w:type="gramEnd"/>
            <w:r>
              <w:t>Циклоалканы</w:t>
            </w:r>
            <w:proofErr w:type="spellEnd"/>
            <w:r>
              <w:t>» в школьном курсе химии</w:t>
            </w:r>
          </w:p>
        </w:tc>
      </w:tr>
      <w:tr w:rsidR="00835FCF" w:rsidTr="00835FCF">
        <w:tc>
          <w:tcPr>
            <w:tcW w:w="14850" w:type="dxa"/>
            <w:gridSpan w:val="2"/>
          </w:tcPr>
          <w:p w:rsidR="00835FCF" w:rsidRDefault="00835FCF" w:rsidP="00835FCF">
            <w:pPr>
              <w:jc w:val="center"/>
            </w:pPr>
            <w:r>
              <w:t xml:space="preserve">Химия </w:t>
            </w:r>
            <w:proofErr w:type="spellStart"/>
            <w:r>
              <w:t>аренов</w:t>
            </w:r>
            <w:proofErr w:type="spellEnd"/>
            <w:r>
              <w:t>. Изучение темы «Арены» в школьном курсе химии</w:t>
            </w:r>
          </w:p>
        </w:tc>
      </w:tr>
      <w:tr w:rsidR="00835FCF" w:rsidTr="00835FCF">
        <w:tc>
          <w:tcPr>
            <w:tcW w:w="14850" w:type="dxa"/>
            <w:gridSpan w:val="2"/>
          </w:tcPr>
          <w:p w:rsidR="00835FCF" w:rsidRDefault="00835FCF" w:rsidP="00835FCF">
            <w:pPr>
              <w:jc w:val="center"/>
            </w:pPr>
            <w:r>
              <w:t xml:space="preserve">Химия </w:t>
            </w:r>
            <w:proofErr w:type="spellStart"/>
            <w:r>
              <w:t>алканолов</w:t>
            </w:r>
            <w:proofErr w:type="spellEnd"/>
            <w:r>
              <w:t>. Изучение темы «</w:t>
            </w:r>
            <w:proofErr w:type="spellStart"/>
            <w:r>
              <w:t>Алканолы</w:t>
            </w:r>
            <w:proofErr w:type="spellEnd"/>
            <w:r>
              <w:t xml:space="preserve"> в школьном курсе химии</w:t>
            </w:r>
          </w:p>
        </w:tc>
      </w:tr>
      <w:tr w:rsidR="00835FCF" w:rsidTr="00835FCF">
        <w:tc>
          <w:tcPr>
            <w:tcW w:w="14850" w:type="dxa"/>
            <w:gridSpan w:val="2"/>
          </w:tcPr>
          <w:p w:rsidR="00835FCF" w:rsidRDefault="00835FCF" w:rsidP="00835FCF">
            <w:pPr>
              <w:jc w:val="center"/>
            </w:pPr>
            <w:r>
              <w:lastRenderedPageBreak/>
              <w:t>Химия альдегидов и кетонов. Изучение темы «Альдегиды и кетоны» в школьном курсе химии</w:t>
            </w:r>
          </w:p>
        </w:tc>
      </w:tr>
      <w:tr w:rsidR="00835FCF" w:rsidTr="00835FCF">
        <w:tc>
          <w:tcPr>
            <w:tcW w:w="14850" w:type="dxa"/>
            <w:gridSpan w:val="2"/>
          </w:tcPr>
          <w:p w:rsidR="00835FCF" w:rsidRDefault="00835FCF" w:rsidP="00835FCF">
            <w:pPr>
              <w:jc w:val="center"/>
            </w:pPr>
            <w:r>
              <w:t>Химия сложных эфиров. Изучение темы «Сложные эфиры» в школьном курсе химии</w:t>
            </w:r>
          </w:p>
        </w:tc>
      </w:tr>
      <w:tr w:rsidR="00835FCF" w:rsidTr="00835FCF">
        <w:tc>
          <w:tcPr>
            <w:tcW w:w="14850" w:type="dxa"/>
            <w:gridSpan w:val="2"/>
          </w:tcPr>
          <w:p w:rsidR="00835FCF" w:rsidRDefault="00835FCF" w:rsidP="00835FCF">
            <w:pPr>
              <w:jc w:val="center"/>
            </w:pPr>
            <w:r>
              <w:t>Химия аминов. Изучение темы «Амины в школьном курсе химии</w:t>
            </w:r>
          </w:p>
        </w:tc>
      </w:tr>
      <w:tr w:rsidR="00835FCF" w:rsidTr="00835FCF">
        <w:tc>
          <w:tcPr>
            <w:tcW w:w="14850" w:type="dxa"/>
            <w:gridSpan w:val="2"/>
          </w:tcPr>
          <w:p w:rsidR="00835FCF" w:rsidRDefault="00835FCF" w:rsidP="00835FCF">
            <w:pPr>
              <w:jc w:val="center"/>
            </w:pPr>
            <w:r>
              <w:t>Химия многоатомных спиртов. Изучение темы «Многоатомные спирты в школьном курсе химии»</w:t>
            </w:r>
          </w:p>
        </w:tc>
      </w:tr>
    </w:tbl>
    <w:p w:rsidR="00F2664A" w:rsidRPr="00DF0048" w:rsidRDefault="00F2664A" w:rsidP="00F2664A"/>
    <w:p w:rsidR="00F2664A" w:rsidRPr="00CE4BCF" w:rsidRDefault="00F2664A" w:rsidP="00F2664A">
      <w:pPr>
        <w:jc w:val="center"/>
        <w:rPr>
          <w:b/>
        </w:rPr>
      </w:pPr>
      <w:r>
        <w:rPr>
          <w:b/>
        </w:rPr>
        <w:t>Т</w:t>
      </w:r>
      <w:r w:rsidRPr="00CE4BCF">
        <w:rPr>
          <w:b/>
        </w:rPr>
        <w:t>емы выпускных квалификационных работ</w:t>
      </w:r>
    </w:p>
    <w:p w:rsidR="00F2664A" w:rsidRPr="00CE4BCF" w:rsidRDefault="00F2664A" w:rsidP="00F2664A">
      <w:pPr>
        <w:jc w:val="center"/>
        <w:rPr>
          <w:b/>
        </w:rPr>
      </w:pPr>
      <w:r w:rsidRPr="00CE4BCF">
        <w:rPr>
          <w:b/>
        </w:rPr>
        <w:t xml:space="preserve">по кафедре теории и методики биолого-химического образования и ландшафтной архитектуры </w:t>
      </w:r>
    </w:p>
    <w:p w:rsidR="00F2664A" w:rsidRPr="00EB0057" w:rsidRDefault="00F2664A" w:rsidP="00F2664A">
      <w:pPr>
        <w:jc w:val="center"/>
        <w:rPr>
          <w:b/>
        </w:rPr>
      </w:pPr>
      <w:r>
        <w:rPr>
          <w:b/>
        </w:rPr>
        <w:t>на 2021-2022</w:t>
      </w:r>
      <w:r w:rsidRPr="00CE4BCF">
        <w:rPr>
          <w:b/>
        </w:rPr>
        <w:t xml:space="preserve"> </w:t>
      </w:r>
      <w:proofErr w:type="spellStart"/>
      <w:r w:rsidRPr="00CE4BCF">
        <w:rPr>
          <w:b/>
        </w:rPr>
        <w:t>уч</w:t>
      </w:r>
      <w:proofErr w:type="gramStart"/>
      <w:r w:rsidRPr="00CE4BCF">
        <w:rPr>
          <w:b/>
        </w:rPr>
        <w:t>.г</w:t>
      </w:r>
      <w:proofErr w:type="gramEnd"/>
      <w:r w:rsidRPr="00CE4BCF">
        <w:rPr>
          <w:b/>
        </w:rPr>
        <w:t>од</w:t>
      </w:r>
      <w:proofErr w:type="spellEnd"/>
    </w:p>
    <w:p w:rsidR="00F2664A" w:rsidRPr="00CE4BCF" w:rsidRDefault="00F2664A" w:rsidP="00F2664A">
      <w:pPr>
        <w:jc w:val="center"/>
        <w:rPr>
          <w:b/>
        </w:rPr>
      </w:pPr>
      <w:r w:rsidRPr="00EB0057">
        <w:rPr>
          <w:b/>
        </w:rPr>
        <w:t>(</w:t>
      </w:r>
      <w:r w:rsidRPr="00CE4BCF">
        <w:rPr>
          <w:b/>
        </w:rPr>
        <w:t>очное отделение)</w:t>
      </w:r>
    </w:p>
    <w:p w:rsidR="00F2664A" w:rsidRDefault="00F2664A" w:rsidP="00F2664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58"/>
      </w:tblGrid>
      <w:tr w:rsidR="00835FCF" w:rsidTr="00835FCF">
        <w:tc>
          <w:tcPr>
            <w:tcW w:w="13858" w:type="dxa"/>
          </w:tcPr>
          <w:p w:rsidR="00835FCF" w:rsidRPr="00ED7E2A" w:rsidRDefault="00835FCF" w:rsidP="00835FCF">
            <w:pPr>
              <w:jc w:val="center"/>
            </w:pPr>
            <w:r>
              <w:t>Тема</w:t>
            </w:r>
            <w:r w:rsidRPr="00ED7E2A">
              <w:t xml:space="preserve"> </w:t>
            </w:r>
            <w:r>
              <w:t>выпускной</w:t>
            </w:r>
            <w:r w:rsidRPr="00ED7E2A">
              <w:t xml:space="preserve"> квалификационн</w:t>
            </w:r>
            <w:r>
              <w:t>ой</w:t>
            </w:r>
            <w:r w:rsidRPr="00ED7E2A">
              <w:t xml:space="preserve"> работ</w:t>
            </w:r>
            <w:r>
              <w:t>ы</w:t>
            </w:r>
          </w:p>
          <w:p w:rsidR="00835FCF" w:rsidRDefault="00835FCF" w:rsidP="00835FCF">
            <w:pPr>
              <w:jc w:val="center"/>
            </w:pPr>
          </w:p>
        </w:tc>
      </w:tr>
      <w:tr w:rsidR="00835FCF" w:rsidTr="00835FCF">
        <w:tc>
          <w:tcPr>
            <w:tcW w:w="13858" w:type="dxa"/>
          </w:tcPr>
          <w:p w:rsidR="00835FCF" w:rsidRDefault="00835FCF" w:rsidP="00835FCF">
            <w:pPr>
              <w:jc w:val="center"/>
            </w:pPr>
            <w:r>
              <w:t>Использование школьного биологического эксперимента для формирования исследовательских умений учащихся</w:t>
            </w:r>
          </w:p>
        </w:tc>
      </w:tr>
      <w:tr w:rsidR="00835FCF" w:rsidTr="00835FCF">
        <w:tc>
          <w:tcPr>
            <w:tcW w:w="13858" w:type="dxa"/>
          </w:tcPr>
          <w:p w:rsidR="00835FCF" w:rsidRDefault="00835FCF" w:rsidP="00835FCF">
            <w:pPr>
              <w:jc w:val="center"/>
            </w:pPr>
            <w:r>
              <w:t>Флора высших сосудистых растений природного парка «</w:t>
            </w:r>
            <w:proofErr w:type="spellStart"/>
            <w:r>
              <w:t>Цимлянские</w:t>
            </w:r>
            <w:proofErr w:type="spellEnd"/>
            <w:r>
              <w:t xml:space="preserve"> пески»  (работа выполнена по запросу ЧОУ средняя общеобразовательная  частная интегрированная школа)</w:t>
            </w:r>
          </w:p>
        </w:tc>
      </w:tr>
      <w:tr w:rsidR="00835FCF" w:rsidTr="00835FCF">
        <w:trPr>
          <w:trHeight w:val="553"/>
        </w:trPr>
        <w:tc>
          <w:tcPr>
            <w:tcW w:w="13858" w:type="dxa"/>
          </w:tcPr>
          <w:p w:rsidR="00835FCF" w:rsidRDefault="00835FCF" w:rsidP="00835FCF">
            <w:pPr>
              <w:jc w:val="center"/>
            </w:pPr>
            <w:r>
              <w:t>Флора высших сосудистых растений природного парка «</w:t>
            </w:r>
            <w:proofErr w:type="spellStart"/>
            <w:r>
              <w:t>Усть</w:t>
            </w:r>
            <w:proofErr w:type="spellEnd"/>
            <w:r>
              <w:t xml:space="preserve"> – Медведицкий» (работа выполнена по запросу ЧОУ средняя общеобразовательная  частная интегрированная школа)</w:t>
            </w:r>
          </w:p>
        </w:tc>
      </w:tr>
      <w:tr w:rsidR="00835FCF" w:rsidTr="00835FCF">
        <w:tc>
          <w:tcPr>
            <w:tcW w:w="13858" w:type="dxa"/>
          </w:tcPr>
          <w:p w:rsidR="00835FCF" w:rsidRDefault="00835FCF" w:rsidP="00835FCF">
            <w:pPr>
              <w:jc w:val="center"/>
            </w:pPr>
            <w:r>
              <w:t>Использование интерактивных методов обучения в формировании биологических понятий (на примере школьного курса «Животные») (работа выполнена по запросу МОУ СШ № 6 г. Волгограда)</w:t>
            </w:r>
          </w:p>
        </w:tc>
      </w:tr>
      <w:tr w:rsidR="00835FCF" w:rsidTr="00835FCF">
        <w:tc>
          <w:tcPr>
            <w:tcW w:w="13858" w:type="dxa"/>
          </w:tcPr>
          <w:p w:rsidR="00835FCF" w:rsidRDefault="00835FCF" w:rsidP="00835FCF">
            <w:pPr>
              <w:jc w:val="center"/>
            </w:pPr>
            <w:r>
              <w:t>Развитие творческого мышления учащихся в школьном курсе «Человек и его здоровье» (работа выполнена по запросу МБОУ Сиротинская СОШ)</w:t>
            </w:r>
          </w:p>
        </w:tc>
      </w:tr>
      <w:tr w:rsidR="00835FCF" w:rsidTr="00835FCF">
        <w:trPr>
          <w:trHeight w:val="421"/>
        </w:trPr>
        <w:tc>
          <w:tcPr>
            <w:tcW w:w="13858" w:type="dxa"/>
          </w:tcPr>
          <w:p w:rsidR="00835FCF" w:rsidRDefault="00835FCF" w:rsidP="00835FCF">
            <w:pPr>
              <w:jc w:val="center"/>
            </w:pPr>
            <w:r>
              <w:t>Растения в геральдике (работа выполнена по запросу ЧОУ ОО  «ПЕК Гимназия  «Умиление»)</w:t>
            </w:r>
          </w:p>
        </w:tc>
      </w:tr>
      <w:tr w:rsidR="00835FCF" w:rsidTr="00835FCF">
        <w:tc>
          <w:tcPr>
            <w:tcW w:w="13858" w:type="dxa"/>
          </w:tcPr>
          <w:p w:rsidR="00835FCF" w:rsidRPr="00155704" w:rsidRDefault="00835FCF" w:rsidP="00835FCF">
            <w:pPr>
              <w:jc w:val="center"/>
            </w:pPr>
            <w:r>
              <w:t xml:space="preserve">Синтез некоторых производных </w:t>
            </w:r>
            <w:proofErr w:type="spellStart"/>
            <w:r>
              <w:t>dl</w:t>
            </w:r>
            <w:proofErr w:type="spellEnd"/>
            <w:r w:rsidRPr="00155704">
              <w:t>- лизина</w:t>
            </w:r>
          </w:p>
        </w:tc>
      </w:tr>
      <w:tr w:rsidR="00835FCF" w:rsidTr="00835FCF">
        <w:trPr>
          <w:trHeight w:val="565"/>
        </w:trPr>
        <w:tc>
          <w:tcPr>
            <w:tcW w:w="13858" w:type="dxa"/>
          </w:tcPr>
          <w:p w:rsidR="00835FCF" w:rsidRDefault="00835FCF" w:rsidP="00835FCF">
            <w:pPr>
              <w:jc w:val="center"/>
            </w:pPr>
            <w:r>
              <w:t xml:space="preserve">Синтез </w:t>
            </w:r>
            <w:proofErr w:type="spellStart"/>
            <w:r>
              <w:t>ациламидных</w:t>
            </w:r>
            <w:proofErr w:type="spellEnd"/>
            <w:r>
              <w:t xml:space="preserve"> производных янтарной кислоты</w:t>
            </w:r>
          </w:p>
        </w:tc>
      </w:tr>
      <w:tr w:rsidR="00835FCF" w:rsidTr="00835FCF">
        <w:trPr>
          <w:trHeight w:val="413"/>
        </w:trPr>
        <w:tc>
          <w:tcPr>
            <w:tcW w:w="13858" w:type="dxa"/>
          </w:tcPr>
          <w:p w:rsidR="00835FCF" w:rsidRDefault="00835FCF" w:rsidP="00835FCF">
            <w:pPr>
              <w:jc w:val="center"/>
            </w:pPr>
            <w:r>
              <w:t xml:space="preserve">Изучение влияния «углеводного голодания» на экскрецию </w:t>
            </w:r>
            <w:proofErr w:type="spellStart"/>
            <w:r>
              <w:t>лактата</w:t>
            </w:r>
            <w:proofErr w:type="spellEnd"/>
            <w:r>
              <w:t xml:space="preserve"> кожей человека</w:t>
            </w:r>
          </w:p>
        </w:tc>
      </w:tr>
    </w:tbl>
    <w:p w:rsidR="00F2664A" w:rsidRDefault="00F2664A" w:rsidP="00F2664A">
      <w:pPr>
        <w:rPr>
          <w:b/>
        </w:rPr>
      </w:pPr>
    </w:p>
    <w:p w:rsidR="00F2664A" w:rsidRDefault="00F2664A" w:rsidP="00F2664A">
      <w:pPr>
        <w:rPr>
          <w:b/>
        </w:rPr>
      </w:pPr>
    </w:p>
    <w:p w:rsidR="00F2664A" w:rsidRDefault="00F2664A" w:rsidP="00F2664A">
      <w:pPr>
        <w:rPr>
          <w:b/>
        </w:rPr>
      </w:pPr>
    </w:p>
    <w:p w:rsidR="00F2664A" w:rsidRDefault="00F2664A" w:rsidP="00F2664A">
      <w:pPr>
        <w:rPr>
          <w:b/>
        </w:rPr>
      </w:pPr>
    </w:p>
    <w:p w:rsidR="00F2664A" w:rsidRDefault="00F2664A" w:rsidP="00F2664A"/>
    <w:p w:rsidR="00F2664A" w:rsidRDefault="00F2664A" w:rsidP="00FA3317">
      <w:pPr>
        <w:ind w:hanging="2"/>
      </w:pPr>
    </w:p>
    <w:p w:rsidR="00F2664A" w:rsidRDefault="00F2664A" w:rsidP="00FA3317">
      <w:pPr>
        <w:ind w:hanging="2"/>
      </w:pPr>
    </w:p>
    <w:sectPr w:rsidR="00F2664A" w:rsidSect="00F266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4864"/>
    <w:multiLevelType w:val="hybridMultilevel"/>
    <w:tmpl w:val="6506F692"/>
    <w:lvl w:ilvl="0" w:tplc="28FCCB3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667F26"/>
    <w:multiLevelType w:val="hybridMultilevel"/>
    <w:tmpl w:val="6506F692"/>
    <w:lvl w:ilvl="0" w:tplc="28FCCB3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9550C31"/>
    <w:multiLevelType w:val="hybridMultilevel"/>
    <w:tmpl w:val="6506F692"/>
    <w:lvl w:ilvl="0" w:tplc="28FCCB3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2664A"/>
    <w:rsid w:val="000A6661"/>
    <w:rsid w:val="002E43D6"/>
    <w:rsid w:val="00835FCF"/>
    <w:rsid w:val="00A22637"/>
    <w:rsid w:val="00F2664A"/>
    <w:rsid w:val="00F5046D"/>
    <w:rsid w:val="00F84573"/>
    <w:rsid w:val="00FA3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50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4A"/>
    <w:pPr>
      <w:spacing w:after="0"/>
      <w:ind w:left="0" w:firstLine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2664A"/>
    <w:pPr>
      <w:spacing w:after="0"/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266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2022-06-02T11:49:00Z</dcterms:created>
  <dcterms:modified xsi:type="dcterms:W3CDTF">2022-06-02T13:01:00Z</dcterms:modified>
</cp:coreProperties>
</file>